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B36FAB" w14:textId="77777777" w:rsidR="001E7B90" w:rsidRDefault="001E7B90" w:rsidP="00AA11F1">
      <w:pPr>
        <w:pStyle w:val="NoSpacing"/>
        <w:rPr>
          <w:rFonts w:asciiTheme="majorHAnsi" w:hAnsiTheme="majorHAnsi" w:cs="Times New Roman"/>
          <w:sz w:val="16"/>
          <w:szCs w:val="16"/>
        </w:rPr>
      </w:pPr>
      <w:bookmarkStart w:id="0" w:name="_GoBack"/>
      <w:bookmarkEnd w:id="0"/>
    </w:p>
    <w:p w14:paraId="3DB36FAC" w14:textId="77777777" w:rsidR="001E7B90" w:rsidRPr="001E7B90" w:rsidRDefault="001E7B90" w:rsidP="001E7B90">
      <w:pPr>
        <w:rPr>
          <w:lang w:val="en-GB"/>
        </w:rPr>
      </w:pPr>
    </w:p>
    <w:p w14:paraId="3DB36FAD" w14:textId="77777777" w:rsidR="001E7B90" w:rsidRPr="001E7B90" w:rsidRDefault="001E7B90" w:rsidP="001E7B90">
      <w:pPr>
        <w:rPr>
          <w:lang w:val="en-GB"/>
        </w:rPr>
      </w:pPr>
    </w:p>
    <w:p w14:paraId="3DB36FAE" w14:textId="77777777" w:rsidR="001E7B90" w:rsidRPr="001E7B90" w:rsidRDefault="001E7B90" w:rsidP="001E7B90">
      <w:pPr>
        <w:rPr>
          <w:lang w:val="en-GB"/>
        </w:rPr>
      </w:pPr>
    </w:p>
    <w:p w14:paraId="3DB36FAF" w14:textId="77777777" w:rsidR="005B7B20" w:rsidRPr="00E852A4" w:rsidRDefault="005B7B20" w:rsidP="005B7B20">
      <w:pPr>
        <w:rPr>
          <w:rFonts w:asciiTheme="minorHAnsi" w:hAnsiTheme="minorHAnsi" w:cstheme="minorHAnsi"/>
          <w:sz w:val="16"/>
          <w:szCs w:val="16"/>
        </w:rPr>
      </w:pPr>
    </w:p>
    <w:p w14:paraId="3DB36FB0" w14:textId="77777777" w:rsidR="005B7B20" w:rsidRPr="00E852A4" w:rsidRDefault="005B7B20" w:rsidP="005B7B20">
      <w:pPr>
        <w:rPr>
          <w:rFonts w:asciiTheme="minorHAnsi" w:hAnsiTheme="minorHAnsi" w:cstheme="minorHAnsi"/>
          <w:sz w:val="21"/>
          <w:szCs w:val="21"/>
        </w:rPr>
      </w:pPr>
    </w:p>
    <w:tbl>
      <w:tblPr>
        <w:tblStyle w:val="LightList-Accent1"/>
        <w:tblpPr w:leftFromText="180" w:rightFromText="180" w:vertAnchor="page" w:horzAnchor="margin" w:tblpX="108" w:tblpY="10966"/>
        <w:tblW w:w="9468" w:type="dxa"/>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2386"/>
        <w:gridCol w:w="4390"/>
        <w:gridCol w:w="2692"/>
      </w:tblGrid>
      <w:tr w:rsidR="00E852A4" w:rsidRPr="00E852A4" w14:paraId="3DB36FB4" w14:textId="77777777" w:rsidTr="00F35F98">
        <w:trPr>
          <w:cnfStyle w:val="100000000000" w:firstRow="1" w:lastRow="0" w:firstColumn="0" w:lastColumn="0" w:oddVBand="0" w:evenVBand="0" w:oddHBand="0"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shd w:val="clear" w:color="auto" w:fill="C6D9F1" w:themeFill="text2" w:themeFillTint="33"/>
            <w:hideMark/>
          </w:tcPr>
          <w:p w14:paraId="3DB36FB1" w14:textId="77777777" w:rsidR="00E852A4" w:rsidRPr="00F35F98" w:rsidRDefault="00E852A4" w:rsidP="00F35F98">
            <w:pPr>
              <w:jc w:val="center"/>
              <w:rPr>
                <w:rFonts w:ascii="Calibri" w:hAnsi="Calibri"/>
                <w:color w:val="auto"/>
                <w:sz w:val="20"/>
              </w:rPr>
            </w:pPr>
            <w:r w:rsidRPr="00F35F98">
              <w:rPr>
                <w:rFonts w:ascii="Calibri" w:hAnsi="Calibri"/>
                <w:color w:val="auto"/>
                <w:sz w:val="20"/>
              </w:rPr>
              <w:t>Health Unit</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right w:val="none" w:sz="0" w:space="0" w:color="auto"/>
            </w:tcBorders>
            <w:shd w:val="clear" w:color="auto" w:fill="C6D9F1" w:themeFill="text2" w:themeFillTint="33"/>
            <w:hideMark/>
          </w:tcPr>
          <w:p w14:paraId="3DB36FB2" w14:textId="77777777" w:rsidR="00E852A4" w:rsidRPr="00F35F98" w:rsidRDefault="00E852A4" w:rsidP="00F35F98">
            <w:pPr>
              <w:jc w:val="center"/>
              <w:rPr>
                <w:rFonts w:ascii="Calibri" w:hAnsi="Calibri"/>
                <w:color w:val="auto"/>
                <w:sz w:val="20"/>
              </w:rPr>
            </w:pPr>
            <w:r w:rsidRPr="00F35F98">
              <w:rPr>
                <w:rFonts w:ascii="Calibri" w:hAnsi="Calibri"/>
                <w:color w:val="auto"/>
                <w:sz w:val="20"/>
              </w:rPr>
              <w:t>Address</w:t>
            </w:r>
          </w:p>
        </w:tc>
        <w:tc>
          <w:tcPr>
            <w:tcW w:w="2692" w:type="dxa"/>
            <w:shd w:val="clear" w:color="auto" w:fill="C6D9F1" w:themeFill="text2" w:themeFillTint="33"/>
            <w:hideMark/>
          </w:tcPr>
          <w:p w14:paraId="3DB36FB3" w14:textId="77777777" w:rsidR="00E852A4" w:rsidRPr="00F35F98" w:rsidRDefault="00E852A4" w:rsidP="00F35F98">
            <w:pPr>
              <w:jc w:val="center"/>
              <w:cnfStyle w:val="100000000000" w:firstRow="1" w:lastRow="0" w:firstColumn="0" w:lastColumn="0" w:oddVBand="0" w:evenVBand="0" w:oddHBand="0" w:evenHBand="0" w:firstRowFirstColumn="0" w:firstRowLastColumn="0" w:lastRowFirstColumn="0" w:lastRowLastColumn="0"/>
              <w:rPr>
                <w:rFonts w:ascii="Calibri" w:hAnsi="Calibri"/>
                <w:color w:val="auto"/>
                <w:sz w:val="20"/>
              </w:rPr>
            </w:pPr>
            <w:r w:rsidRPr="00F35F98">
              <w:rPr>
                <w:rFonts w:ascii="Calibri" w:hAnsi="Calibri"/>
                <w:color w:val="auto"/>
                <w:sz w:val="20"/>
              </w:rPr>
              <w:t>Telephone</w:t>
            </w:r>
          </w:p>
        </w:tc>
      </w:tr>
      <w:tr w:rsidR="00E852A4" w:rsidRPr="00E852A4" w14:paraId="3DB36FB8" w14:textId="77777777" w:rsidTr="00F35F98">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tcBorders>
              <w:top w:val="none" w:sz="0" w:space="0" w:color="auto"/>
              <w:left w:val="none" w:sz="0" w:space="0" w:color="auto"/>
              <w:bottom w:val="none" w:sz="0" w:space="0" w:color="auto"/>
            </w:tcBorders>
            <w:hideMark/>
          </w:tcPr>
          <w:p w14:paraId="3DB36FB5" w14:textId="77777777" w:rsidR="00E852A4" w:rsidRPr="00F35F98" w:rsidRDefault="00E852A4" w:rsidP="00E852A4">
            <w:pPr>
              <w:rPr>
                <w:rFonts w:ascii="Calibri" w:hAnsi="Calibri"/>
                <w:b w:val="0"/>
                <w:sz w:val="20"/>
              </w:rPr>
            </w:pPr>
            <w:r w:rsidRPr="00F35F98">
              <w:rPr>
                <w:rFonts w:ascii="Calibri" w:hAnsi="Calibri"/>
                <w:b w:val="0"/>
                <w:sz w:val="20"/>
              </w:rPr>
              <w:t>Courtenay</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bottom w:val="none" w:sz="0" w:space="0" w:color="auto"/>
              <w:right w:val="none" w:sz="0" w:space="0" w:color="auto"/>
            </w:tcBorders>
            <w:hideMark/>
          </w:tcPr>
          <w:p w14:paraId="3DB36FB6" w14:textId="77777777" w:rsidR="00E852A4" w:rsidRPr="00E852A4" w:rsidRDefault="00E852A4" w:rsidP="00E852A4">
            <w:pPr>
              <w:rPr>
                <w:rFonts w:ascii="Calibri" w:hAnsi="Calibri"/>
                <w:sz w:val="20"/>
              </w:rPr>
            </w:pPr>
            <w:r w:rsidRPr="00E852A4">
              <w:rPr>
                <w:rFonts w:ascii="Calibri" w:hAnsi="Calibri"/>
                <w:sz w:val="20"/>
              </w:rPr>
              <w:t>961 England Avenue</w:t>
            </w:r>
            <w:r w:rsidR="0090577B">
              <w:rPr>
                <w:rFonts w:ascii="Calibri" w:hAnsi="Calibri"/>
                <w:sz w:val="20"/>
              </w:rPr>
              <w:t>, Courtenay</w:t>
            </w:r>
          </w:p>
        </w:tc>
        <w:tc>
          <w:tcPr>
            <w:tcW w:w="2692" w:type="dxa"/>
            <w:tcBorders>
              <w:top w:val="none" w:sz="0" w:space="0" w:color="auto"/>
              <w:bottom w:val="none" w:sz="0" w:space="0" w:color="auto"/>
              <w:right w:val="none" w:sz="0" w:space="0" w:color="auto"/>
            </w:tcBorders>
            <w:hideMark/>
          </w:tcPr>
          <w:p w14:paraId="3DB36FB7" w14:textId="77777777" w:rsidR="00E852A4" w:rsidRPr="00E852A4" w:rsidRDefault="00E852A4" w:rsidP="00E852A4">
            <w:pPr>
              <w:cnfStyle w:val="000000100000" w:firstRow="0" w:lastRow="0" w:firstColumn="0" w:lastColumn="0" w:oddVBand="0" w:evenVBand="0" w:oddHBand="1" w:evenHBand="0" w:firstRowFirstColumn="0" w:firstRowLastColumn="0" w:lastRowFirstColumn="0" w:lastRowLastColumn="0"/>
              <w:rPr>
                <w:rFonts w:ascii="Calibri" w:hAnsi="Calibri"/>
                <w:sz w:val="20"/>
              </w:rPr>
            </w:pPr>
            <w:r w:rsidRPr="00E852A4">
              <w:rPr>
                <w:rFonts w:ascii="Calibri" w:hAnsi="Calibri"/>
                <w:sz w:val="20"/>
              </w:rPr>
              <w:t>250.331.8520</w:t>
            </w:r>
          </w:p>
        </w:tc>
      </w:tr>
      <w:tr w:rsidR="00E852A4" w:rsidRPr="00E852A4" w14:paraId="3DB36FBC" w14:textId="77777777" w:rsidTr="00F35F98">
        <w:trPr>
          <w:trHeight w:val="21"/>
        </w:trPr>
        <w:tc>
          <w:tcPr>
            <w:cnfStyle w:val="001000000000" w:firstRow="0" w:lastRow="0" w:firstColumn="1" w:lastColumn="0" w:oddVBand="0" w:evenVBand="0" w:oddHBand="0" w:evenHBand="0" w:firstRowFirstColumn="0" w:firstRowLastColumn="0" w:lastRowFirstColumn="0" w:lastRowLastColumn="0"/>
            <w:tcW w:w="2386" w:type="dxa"/>
            <w:hideMark/>
          </w:tcPr>
          <w:p w14:paraId="3DB36FB9" w14:textId="77777777" w:rsidR="00E852A4" w:rsidRPr="00F35F98" w:rsidRDefault="00E852A4" w:rsidP="00E852A4">
            <w:pPr>
              <w:rPr>
                <w:rFonts w:ascii="Calibri" w:hAnsi="Calibri"/>
                <w:b w:val="0"/>
                <w:sz w:val="20"/>
              </w:rPr>
            </w:pPr>
            <w:r w:rsidRPr="00F35F98">
              <w:rPr>
                <w:rFonts w:ascii="Calibri" w:hAnsi="Calibri"/>
                <w:b w:val="0"/>
                <w:sz w:val="20"/>
              </w:rPr>
              <w:t>Campbell River</w:t>
            </w:r>
          </w:p>
        </w:tc>
        <w:tc>
          <w:tcPr>
            <w:cnfStyle w:val="000010000000" w:firstRow="0" w:lastRow="0" w:firstColumn="0" w:lastColumn="0" w:oddVBand="1" w:evenVBand="0" w:oddHBand="0" w:evenHBand="0" w:firstRowFirstColumn="0" w:firstRowLastColumn="0" w:lastRowFirstColumn="0" w:lastRowLastColumn="0"/>
            <w:tcW w:w="4390" w:type="dxa"/>
            <w:tcBorders>
              <w:left w:val="none" w:sz="0" w:space="0" w:color="auto"/>
              <w:right w:val="none" w:sz="0" w:space="0" w:color="auto"/>
            </w:tcBorders>
            <w:hideMark/>
          </w:tcPr>
          <w:p w14:paraId="3DB36FBA" w14:textId="77777777" w:rsidR="00E852A4" w:rsidRPr="00E852A4" w:rsidRDefault="00E852A4" w:rsidP="00E852A4">
            <w:pPr>
              <w:rPr>
                <w:rFonts w:ascii="Calibri" w:hAnsi="Calibri"/>
                <w:sz w:val="20"/>
              </w:rPr>
            </w:pPr>
            <w:r w:rsidRPr="00E852A4">
              <w:rPr>
                <w:rFonts w:ascii="Calibri" w:hAnsi="Calibri"/>
                <w:sz w:val="20"/>
              </w:rPr>
              <w:t>#200 – 1100 Island Highway</w:t>
            </w:r>
            <w:r w:rsidR="0090577B">
              <w:rPr>
                <w:rFonts w:ascii="Calibri" w:hAnsi="Calibri"/>
                <w:sz w:val="20"/>
              </w:rPr>
              <w:t>, Campbell River</w:t>
            </w:r>
          </w:p>
        </w:tc>
        <w:tc>
          <w:tcPr>
            <w:tcW w:w="2692" w:type="dxa"/>
            <w:hideMark/>
          </w:tcPr>
          <w:p w14:paraId="3DB36FBB" w14:textId="77777777" w:rsidR="00E852A4" w:rsidRPr="00E852A4" w:rsidRDefault="00E852A4" w:rsidP="00E852A4">
            <w:pPr>
              <w:cnfStyle w:val="000000000000" w:firstRow="0" w:lastRow="0" w:firstColumn="0" w:lastColumn="0" w:oddVBand="0" w:evenVBand="0" w:oddHBand="0" w:evenHBand="0" w:firstRowFirstColumn="0" w:firstRowLastColumn="0" w:lastRowFirstColumn="0" w:lastRowLastColumn="0"/>
              <w:rPr>
                <w:rFonts w:ascii="Calibri" w:hAnsi="Calibri"/>
                <w:sz w:val="20"/>
              </w:rPr>
            </w:pPr>
            <w:r w:rsidRPr="00E852A4">
              <w:rPr>
                <w:rFonts w:ascii="Calibri" w:hAnsi="Calibri"/>
                <w:sz w:val="20"/>
              </w:rPr>
              <w:t>250.850.2110</w:t>
            </w:r>
          </w:p>
        </w:tc>
      </w:tr>
      <w:tr w:rsidR="00E852A4" w:rsidRPr="00E852A4" w14:paraId="3DB36FC0" w14:textId="77777777" w:rsidTr="00F35F98">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tcBorders>
              <w:top w:val="none" w:sz="0" w:space="0" w:color="auto"/>
              <w:left w:val="none" w:sz="0" w:space="0" w:color="auto"/>
              <w:bottom w:val="none" w:sz="0" w:space="0" w:color="auto"/>
            </w:tcBorders>
            <w:hideMark/>
          </w:tcPr>
          <w:p w14:paraId="3DB36FBD" w14:textId="77777777" w:rsidR="00E852A4" w:rsidRPr="00F35F98" w:rsidRDefault="00E852A4" w:rsidP="00E852A4">
            <w:pPr>
              <w:rPr>
                <w:rFonts w:ascii="Calibri" w:hAnsi="Calibri"/>
                <w:b w:val="0"/>
                <w:sz w:val="20"/>
              </w:rPr>
            </w:pPr>
            <w:r w:rsidRPr="00F35F98">
              <w:rPr>
                <w:rFonts w:ascii="Calibri" w:hAnsi="Calibri"/>
                <w:b w:val="0"/>
                <w:sz w:val="20"/>
              </w:rPr>
              <w:t>Gold River</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bottom w:val="none" w:sz="0" w:space="0" w:color="auto"/>
              <w:right w:val="none" w:sz="0" w:space="0" w:color="auto"/>
            </w:tcBorders>
          </w:tcPr>
          <w:p w14:paraId="3DB36FBE" w14:textId="77777777" w:rsidR="00E852A4" w:rsidRPr="00E852A4" w:rsidRDefault="00E852A4" w:rsidP="00E852A4">
            <w:pPr>
              <w:rPr>
                <w:rFonts w:ascii="Calibri" w:hAnsi="Calibri"/>
                <w:sz w:val="20"/>
              </w:rPr>
            </w:pPr>
            <w:r w:rsidRPr="00E852A4">
              <w:rPr>
                <w:rFonts w:ascii="Calibri" w:hAnsi="Calibri"/>
                <w:sz w:val="20"/>
              </w:rPr>
              <w:t>601 Trumpeter Drive</w:t>
            </w:r>
            <w:r w:rsidR="0090577B">
              <w:rPr>
                <w:rFonts w:ascii="Calibri" w:hAnsi="Calibri"/>
                <w:sz w:val="20"/>
              </w:rPr>
              <w:t>, Gold River</w:t>
            </w:r>
          </w:p>
        </w:tc>
        <w:tc>
          <w:tcPr>
            <w:tcW w:w="2692" w:type="dxa"/>
            <w:tcBorders>
              <w:top w:val="none" w:sz="0" w:space="0" w:color="auto"/>
              <w:bottom w:val="none" w:sz="0" w:space="0" w:color="auto"/>
              <w:right w:val="none" w:sz="0" w:space="0" w:color="auto"/>
            </w:tcBorders>
            <w:hideMark/>
          </w:tcPr>
          <w:p w14:paraId="3DB36FBF" w14:textId="77777777" w:rsidR="00E852A4" w:rsidRPr="00E852A4" w:rsidRDefault="00E852A4" w:rsidP="00E852A4">
            <w:pPr>
              <w:cnfStyle w:val="000000100000" w:firstRow="0" w:lastRow="0" w:firstColumn="0" w:lastColumn="0" w:oddVBand="0" w:evenVBand="0" w:oddHBand="1" w:evenHBand="0" w:firstRowFirstColumn="0" w:firstRowLastColumn="0" w:lastRowFirstColumn="0" w:lastRowLastColumn="0"/>
              <w:rPr>
                <w:rFonts w:ascii="Calibri" w:hAnsi="Calibri"/>
                <w:sz w:val="20"/>
              </w:rPr>
            </w:pPr>
            <w:r w:rsidRPr="00E852A4">
              <w:rPr>
                <w:rFonts w:ascii="Calibri" w:hAnsi="Calibri"/>
                <w:sz w:val="20"/>
              </w:rPr>
              <w:t>250.283.2626</w:t>
            </w:r>
            <w:r w:rsidR="0090577B">
              <w:rPr>
                <w:rFonts w:ascii="Calibri" w:hAnsi="Calibri"/>
                <w:sz w:val="20"/>
              </w:rPr>
              <w:t xml:space="preserve"> </w:t>
            </w:r>
            <w:proofErr w:type="spellStart"/>
            <w:r w:rsidR="0090577B">
              <w:rPr>
                <w:rFonts w:ascii="Calibri" w:hAnsi="Calibri"/>
                <w:sz w:val="20"/>
              </w:rPr>
              <w:t>ext</w:t>
            </w:r>
            <w:proofErr w:type="spellEnd"/>
            <w:r w:rsidR="0090577B">
              <w:rPr>
                <w:rFonts w:ascii="Calibri" w:hAnsi="Calibri"/>
                <w:sz w:val="20"/>
              </w:rPr>
              <w:t xml:space="preserve"> 3</w:t>
            </w:r>
          </w:p>
        </w:tc>
      </w:tr>
      <w:tr w:rsidR="00E852A4" w:rsidRPr="00E852A4" w14:paraId="3DB36FC4" w14:textId="77777777" w:rsidTr="00F35F98">
        <w:trPr>
          <w:trHeight w:val="21"/>
        </w:trPr>
        <w:tc>
          <w:tcPr>
            <w:cnfStyle w:val="001000000000" w:firstRow="0" w:lastRow="0" w:firstColumn="1" w:lastColumn="0" w:oddVBand="0" w:evenVBand="0" w:oddHBand="0" w:evenHBand="0" w:firstRowFirstColumn="0" w:firstRowLastColumn="0" w:lastRowFirstColumn="0" w:lastRowLastColumn="0"/>
            <w:tcW w:w="2386" w:type="dxa"/>
            <w:hideMark/>
          </w:tcPr>
          <w:p w14:paraId="3DB36FC1" w14:textId="77777777" w:rsidR="00E852A4" w:rsidRPr="00F35F98" w:rsidRDefault="00E852A4" w:rsidP="00E852A4">
            <w:pPr>
              <w:rPr>
                <w:rFonts w:ascii="Calibri" w:hAnsi="Calibri"/>
                <w:b w:val="0"/>
                <w:sz w:val="20"/>
              </w:rPr>
            </w:pPr>
            <w:r w:rsidRPr="00F35F98">
              <w:rPr>
                <w:rFonts w:ascii="Calibri" w:hAnsi="Calibri"/>
                <w:b w:val="0"/>
                <w:sz w:val="20"/>
              </w:rPr>
              <w:t>Port Hardy</w:t>
            </w:r>
          </w:p>
        </w:tc>
        <w:tc>
          <w:tcPr>
            <w:cnfStyle w:val="000010000000" w:firstRow="0" w:lastRow="0" w:firstColumn="0" w:lastColumn="0" w:oddVBand="1" w:evenVBand="0" w:oddHBand="0" w:evenHBand="0" w:firstRowFirstColumn="0" w:firstRowLastColumn="0" w:lastRowFirstColumn="0" w:lastRowLastColumn="0"/>
            <w:tcW w:w="4390" w:type="dxa"/>
            <w:tcBorders>
              <w:left w:val="none" w:sz="0" w:space="0" w:color="auto"/>
              <w:right w:val="none" w:sz="0" w:space="0" w:color="auto"/>
            </w:tcBorders>
            <w:hideMark/>
          </w:tcPr>
          <w:p w14:paraId="3DB36FC2" w14:textId="77777777" w:rsidR="00E852A4" w:rsidRPr="00E852A4" w:rsidRDefault="00E852A4" w:rsidP="00E852A4">
            <w:pPr>
              <w:rPr>
                <w:rFonts w:ascii="Calibri" w:hAnsi="Calibri"/>
                <w:sz w:val="20"/>
              </w:rPr>
            </w:pPr>
            <w:r w:rsidRPr="00E852A4">
              <w:rPr>
                <w:rFonts w:ascii="Calibri" w:hAnsi="Calibri"/>
                <w:sz w:val="20"/>
              </w:rPr>
              <w:t>7070 Market Street</w:t>
            </w:r>
            <w:r w:rsidR="0090577B">
              <w:rPr>
                <w:rFonts w:ascii="Calibri" w:hAnsi="Calibri"/>
                <w:sz w:val="20"/>
              </w:rPr>
              <w:t>, Port Hardy</w:t>
            </w:r>
          </w:p>
        </w:tc>
        <w:tc>
          <w:tcPr>
            <w:tcW w:w="2692" w:type="dxa"/>
            <w:hideMark/>
          </w:tcPr>
          <w:p w14:paraId="3DB36FC3" w14:textId="77777777" w:rsidR="00E852A4" w:rsidRPr="00E852A4" w:rsidRDefault="00E852A4" w:rsidP="00E852A4">
            <w:pPr>
              <w:cnfStyle w:val="000000000000" w:firstRow="0" w:lastRow="0" w:firstColumn="0" w:lastColumn="0" w:oddVBand="0" w:evenVBand="0" w:oddHBand="0" w:evenHBand="0" w:firstRowFirstColumn="0" w:firstRowLastColumn="0" w:lastRowFirstColumn="0" w:lastRowLastColumn="0"/>
              <w:rPr>
                <w:rFonts w:ascii="Calibri" w:hAnsi="Calibri"/>
                <w:sz w:val="20"/>
              </w:rPr>
            </w:pPr>
            <w:r w:rsidRPr="00E852A4">
              <w:rPr>
                <w:rFonts w:ascii="Calibri" w:hAnsi="Calibri"/>
                <w:sz w:val="20"/>
              </w:rPr>
              <w:t>250.902.6071</w:t>
            </w:r>
          </w:p>
        </w:tc>
      </w:tr>
      <w:tr w:rsidR="00E852A4" w:rsidRPr="00E852A4" w14:paraId="3DB36FC8" w14:textId="77777777" w:rsidTr="00F35F98">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tcBorders>
              <w:top w:val="none" w:sz="0" w:space="0" w:color="auto"/>
              <w:left w:val="none" w:sz="0" w:space="0" w:color="auto"/>
              <w:bottom w:val="none" w:sz="0" w:space="0" w:color="auto"/>
            </w:tcBorders>
            <w:hideMark/>
          </w:tcPr>
          <w:p w14:paraId="3DB36FC5" w14:textId="77777777" w:rsidR="00E852A4" w:rsidRPr="00F35F98" w:rsidRDefault="00E852A4" w:rsidP="00E852A4">
            <w:pPr>
              <w:rPr>
                <w:rFonts w:ascii="Calibri" w:hAnsi="Calibri"/>
                <w:b w:val="0"/>
                <w:sz w:val="20"/>
              </w:rPr>
            </w:pPr>
            <w:r w:rsidRPr="00F35F98">
              <w:rPr>
                <w:rFonts w:ascii="Calibri" w:hAnsi="Calibri"/>
                <w:b w:val="0"/>
                <w:sz w:val="20"/>
              </w:rPr>
              <w:t>Port McNeill</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bottom w:val="none" w:sz="0" w:space="0" w:color="auto"/>
              <w:right w:val="none" w:sz="0" w:space="0" w:color="auto"/>
            </w:tcBorders>
            <w:hideMark/>
          </w:tcPr>
          <w:p w14:paraId="3DB36FC6" w14:textId="77777777" w:rsidR="00E852A4" w:rsidRPr="00E852A4" w:rsidRDefault="00E852A4" w:rsidP="00E852A4">
            <w:pPr>
              <w:rPr>
                <w:rFonts w:ascii="Calibri" w:hAnsi="Calibri"/>
                <w:sz w:val="20"/>
              </w:rPr>
            </w:pPr>
            <w:r w:rsidRPr="00E852A4">
              <w:rPr>
                <w:rFonts w:ascii="Calibri" w:hAnsi="Calibri"/>
                <w:sz w:val="20"/>
              </w:rPr>
              <w:t>1775 Grenville Place</w:t>
            </w:r>
            <w:r w:rsidR="0090577B">
              <w:rPr>
                <w:rFonts w:ascii="Calibri" w:hAnsi="Calibri"/>
                <w:sz w:val="20"/>
              </w:rPr>
              <w:t>, Port McNeill</w:t>
            </w:r>
          </w:p>
        </w:tc>
        <w:tc>
          <w:tcPr>
            <w:tcW w:w="2692" w:type="dxa"/>
            <w:tcBorders>
              <w:top w:val="none" w:sz="0" w:space="0" w:color="auto"/>
              <w:bottom w:val="none" w:sz="0" w:space="0" w:color="auto"/>
              <w:right w:val="none" w:sz="0" w:space="0" w:color="auto"/>
            </w:tcBorders>
            <w:hideMark/>
          </w:tcPr>
          <w:p w14:paraId="3DB36FC7" w14:textId="77777777" w:rsidR="00E852A4" w:rsidRPr="00E852A4" w:rsidRDefault="00E852A4" w:rsidP="00E852A4">
            <w:pPr>
              <w:cnfStyle w:val="000000100000" w:firstRow="0" w:lastRow="0" w:firstColumn="0" w:lastColumn="0" w:oddVBand="0" w:evenVBand="0" w:oddHBand="1" w:evenHBand="0" w:firstRowFirstColumn="0" w:firstRowLastColumn="0" w:lastRowFirstColumn="0" w:lastRowLastColumn="0"/>
              <w:rPr>
                <w:rFonts w:ascii="Calibri" w:hAnsi="Calibri"/>
                <w:sz w:val="20"/>
              </w:rPr>
            </w:pPr>
            <w:r w:rsidRPr="00E852A4">
              <w:rPr>
                <w:rFonts w:ascii="Calibri" w:hAnsi="Calibri"/>
                <w:sz w:val="20"/>
              </w:rPr>
              <w:t>250.956.4711</w:t>
            </w:r>
          </w:p>
        </w:tc>
      </w:tr>
      <w:tr w:rsidR="00E852A4" w:rsidRPr="00E852A4" w14:paraId="3DB36FCC" w14:textId="77777777" w:rsidTr="00F35F98">
        <w:trPr>
          <w:trHeight w:val="21"/>
        </w:trPr>
        <w:tc>
          <w:tcPr>
            <w:cnfStyle w:val="001000000000" w:firstRow="0" w:lastRow="0" w:firstColumn="1" w:lastColumn="0" w:oddVBand="0" w:evenVBand="0" w:oddHBand="0" w:evenHBand="0" w:firstRowFirstColumn="0" w:firstRowLastColumn="0" w:lastRowFirstColumn="0" w:lastRowLastColumn="0"/>
            <w:tcW w:w="2386" w:type="dxa"/>
            <w:hideMark/>
          </w:tcPr>
          <w:p w14:paraId="3DB36FC9" w14:textId="77777777" w:rsidR="00E852A4" w:rsidRPr="00F35F98" w:rsidRDefault="00E852A4" w:rsidP="00E852A4">
            <w:pPr>
              <w:rPr>
                <w:rFonts w:ascii="Calibri" w:hAnsi="Calibri"/>
                <w:b w:val="0"/>
                <w:sz w:val="20"/>
              </w:rPr>
            </w:pPr>
            <w:proofErr w:type="spellStart"/>
            <w:r w:rsidRPr="00F35F98">
              <w:rPr>
                <w:rFonts w:ascii="Calibri" w:hAnsi="Calibri"/>
                <w:b w:val="0"/>
                <w:sz w:val="20"/>
              </w:rPr>
              <w:t>Tahsis</w:t>
            </w:r>
            <w:proofErr w:type="spellEnd"/>
          </w:p>
        </w:tc>
        <w:tc>
          <w:tcPr>
            <w:cnfStyle w:val="000010000000" w:firstRow="0" w:lastRow="0" w:firstColumn="0" w:lastColumn="0" w:oddVBand="1" w:evenVBand="0" w:oddHBand="0" w:evenHBand="0" w:firstRowFirstColumn="0" w:firstRowLastColumn="0" w:lastRowFirstColumn="0" w:lastRowLastColumn="0"/>
            <w:tcW w:w="4390" w:type="dxa"/>
            <w:tcBorders>
              <w:left w:val="none" w:sz="0" w:space="0" w:color="auto"/>
              <w:right w:val="none" w:sz="0" w:space="0" w:color="auto"/>
            </w:tcBorders>
            <w:hideMark/>
          </w:tcPr>
          <w:p w14:paraId="3DB36FCA" w14:textId="77777777" w:rsidR="00E852A4" w:rsidRPr="00E852A4" w:rsidRDefault="00E852A4" w:rsidP="00E852A4">
            <w:pPr>
              <w:rPr>
                <w:rFonts w:ascii="Calibri" w:hAnsi="Calibri"/>
                <w:sz w:val="20"/>
              </w:rPr>
            </w:pPr>
            <w:r w:rsidRPr="00E852A4">
              <w:rPr>
                <w:rFonts w:ascii="Calibri" w:hAnsi="Calibri"/>
                <w:sz w:val="20"/>
              </w:rPr>
              <w:t xml:space="preserve">1085 South </w:t>
            </w:r>
            <w:proofErr w:type="spellStart"/>
            <w:r w:rsidRPr="00E852A4">
              <w:rPr>
                <w:rFonts w:ascii="Calibri" w:hAnsi="Calibri"/>
                <w:sz w:val="20"/>
              </w:rPr>
              <w:t>Maquinna</w:t>
            </w:r>
            <w:proofErr w:type="spellEnd"/>
            <w:r w:rsidRPr="00E852A4">
              <w:rPr>
                <w:rFonts w:ascii="Calibri" w:hAnsi="Calibri"/>
                <w:sz w:val="20"/>
              </w:rPr>
              <w:t xml:space="preserve"> Drive</w:t>
            </w:r>
            <w:r w:rsidR="0090577B">
              <w:rPr>
                <w:rFonts w:ascii="Calibri" w:hAnsi="Calibri"/>
                <w:sz w:val="20"/>
              </w:rPr>
              <w:t xml:space="preserve">, </w:t>
            </w:r>
            <w:proofErr w:type="spellStart"/>
            <w:r w:rsidR="0090577B">
              <w:rPr>
                <w:rFonts w:ascii="Calibri" w:hAnsi="Calibri"/>
                <w:sz w:val="20"/>
              </w:rPr>
              <w:t>Tahsis</w:t>
            </w:r>
            <w:proofErr w:type="spellEnd"/>
          </w:p>
        </w:tc>
        <w:tc>
          <w:tcPr>
            <w:tcW w:w="2692" w:type="dxa"/>
            <w:hideMark/>
          </w:tcPr>
          <w:p w14:paraId="3DB36FCB" w14:textId="77777777" w:rsidR="00E852A4" w:rsidRPr="00E852A4" w:rsidRDefault="00E852A4" w:rsidP="00E852A4">
            <w:pPr>
              <w:cnfStyle w:val="000000000000" w:firstRow="0" w:lastRow="0" w:firstColumn="0" w:lastColumn="0" w:oddVBand="0" w:evenVBand="0" w:oddHBand="0" w:evenHBand="0" w:firstRowFirstColumn="0" w:firstRowLastColumn="0" w:lastRowFirstColumn="0" w:lastRowLastColumn="0"/>
              <w:rPr>
                <w:rFonts w:ascii="Calibri" w:hAnsi="Calibri"/>
                <w:sz w:val="20"/>
              </w:rPr>
            </w:pPr>
            <w:r w:rsidRPr="00E852A4">
              <w:rPr>
                <w:rFonts w:ascii="Calibri" w:hAnsi="Calibri"/>
                <w:sz w:val="20"/>
              </w:rPr>
              <w:t>250.934.6322</w:t>
            </w:r>
          </w:p>
        </w:tc>
      </w:tr>
      <w:tr w:rsidR="00E852A4" w:rsidRPr="00E852A4" w14:paraId="3DB36FD0" w14:textId="77777777" w:rsidTr="00F35F98">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tcBorders>
              <w:top w:val="none" w:sz="0" w:space="0" w:color="auto"/>
              <w:left w:val="none" w:sz="0" w:space="0" w:color="auto"/>
              <w:bottom w:val="none" w:sz="0" w:space="0" w:color="auto"/>
            </w:tcBorders>
            <w:hideMark/>
          </w:tcPr>
          <w:p w14:paraId="3DB36FCD" w14:textId="77777777" w:rsidR="00E852A4" w:rsidRPr="00F35F98" w:rsidRDefault="00E852A4" w:rsidP="00E852A4">
            <w:pPr>
              <w:rPr>
                <w:rFonts w:ascii="Calibri" w:hAnsi="Calibri"/>
                <w:b w:val="0"/>
                <w:sz w:val="20"/>
              </w:rPr>
            </w:pPr>
            <w:r w:rsidRPr="00F35F98">
              <w:rPr>
                <w:rFonts w:ascii="Calibri" w:hAnsi="Calibri"/>
                <w:b w:val="0"/>
                <w:sz w:val="20"/>
              </w:rPr>
              <w:t>Zeballos</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bottom w:val="none" w:sz="0" w:space="0" w:color="auto"/>
              <w:right w:val="none" w:sz="0" w:space="0" w:color="auto"/>
            </w:tcBorders>
            <w:hideMark/>
          </w:tcPr>
          <w:p w14:paraId="3DB36FCE" w14:textId="77777777" w:rsidR="00E852A4" w:rsidRPr="00E852A4" w:rsidRDefault="0090577B" w:rsidP="0090577B">
            <w:pPr>
              <w:rPr>
                <w:rFonts w:ascii="Calibri" w:hAnsi="Calibri"/>
                <w:sz w:val="20"/>
              </w:rPr>
            </w:pPr>
            <w:r>
              <w:rPr>
                <w:rFonts w:ascii="Calibri" w:hAnsi="Calibri"/>
                <w:sz w:val="20"/>
              </w:rPr>
              <w:t>500 Parkway Drive</w:t>
            </w:r>
            <w:r w:rsidR="00E852A4" w:rsidRPr="00E852A4">
              <w:rPr>
                <w:rFonts w:ascii="Calibri" w:hAnsi="Calibri"/>
                <w:sz w:val="20"/>
              </w:rPr>
              <w:t xml:space="preserve">, Zeballos </w:t>
            </w:r>
          </w:p>
        </w:tc>
        <w:tc>
          <w:tcPr>
            <w:tcW w:w="2692" w:type="dxa"/>
            <w:tcBorders>
              <w:top w:val="none" w:sz="0" w:space="0" w:color="auto"/>
              <w:bottom w:val="none" w:sz="0" w:space="0" w:color="auto"/>
              <w:right w:val="none" w:sz="0" w:space="0" w:color="auto"/>
            </w:tcBorders>
            <w:hideMark/>
          </w:tcPr>
          <w:p w14:paraId="3DB36FCF" w14:textId="77777777" w:rsidR="00E852A4" w:rsidRPr="00E852A4" w:rsidRDefault="00E852A4" w:rsidP="00E852A4">
            <w:pPr>
              <w:cnfStyle w:val="000000100000" w:firstRow="0" w:lastRow="0" w:firstColumn="0" w:lastColumn="0" w:oddVBand="0" w:evenVBand="0" w:oddHBand="1" w:evenHBand="0" w:firstRowFirstColumn="0" w:firstRowLastColumn="0" w:lastRowFirstColumn="0" w:lastRowLastColumn="0"/>
              <w:rPr>
                <w:rFonts w:ascii="Calibri" w:hAnsi="Calibri"/>
                <w:sz w:val="20"/>
              </w:rPr>
            </w:pPr>
            <w:r w:rsidRPr="00E852A4">
              <w:rPr>
                <w:rFonts w:ascii="Calibri" w:hAnsi="Calibri"/>
                <w:sz w:val="20"/>
              </w:rPr>
              <w:t>250.761.4274</w:t>
            </w:r>
          </w:p>
        </w:tc>
      </w:tr>
      <w:tr w:rsidR="00E852A4" w:rsidRPr="00E852A4" w14:paraId="3DB36FD4" w14:textId="77777777" w:rsidTr="00F35F98">
        <w:trPr>
          <w:trHeight w:val="21"/>
        </w:trPr>
        <w:tc>
          <w:tcPr>
            <w:cnfStyle w:val="001000000000" w:firstRow="0" w:lastRow="0" w:firstColumn="1" w:lastColumn="0" w:oddVBand="0" w:evenVBand="0" w:oddHBand="0" w:evenHBand="0" w:firstRowFirstColumn="0" w:firstRowLastColumn="0" w:lastRowFirstColumn="0" w:lastRowLastColumn="0"/>
            <w:tcW w:w="2386" w:type="dxa"/>
            <w:hideMark/>
          </w:tcPr>
          <w:p w14:paraId="3DB36FD1" w14:textId="77777777" w:rsidR="00E852A4" w:rsidRPr="00F35F98" w:rsidRDefault="00E852A4" w:rsidP="00E852A4">
            <w:pPr>
              <w:rPr>
                <w:rFonts w:ascii="Calibri" w:hAnsi="Calibri"/>
                <w:b w:val="0"/>
                <w:sz w:val="20"/>
              </w:rPr>
            </w:pPr>
            <w:proofErr w:type="spellStart"/>
            <w:r w:rsidRPr="00F35F98">
              <w:rPr>
                <w:rFonts w:ascii="Calibri" w:hAnsi="Calibri"/>
                <w:b w:val="0"/>
                <w:sz w:val="20"/>
              </w:rPr>
              <w:t>Sointula</w:t>
            </w:r>
            <w:proofErr w:type="spellEnd"/>
          </w:p>
        </w:tc>
        <w:tc>
          <w:tcPr>
            <w:cnfStyle w:val="000010000000" w:firstRow="0" w:lastRow="0" w:firstColumn="0" w:lastColumn="0" w:oddVBand="1" w:evenVBand="0" w:oddHBand="0" w:evenHBand="0" w:firstRowFirstColumn="0" w:firstRowLastColumn="0" w:lastRowFirstColumn="0" w:lastRowLastColumn="0"/>
            <w:tcW w:w="4390" w:type="dxa"/>
            <w:tcBorders>
              <w:left w:val="none" w:sz="0" w:space="0" w:color="auto"/>
              <w:right w:val="none" w:sz="0" w:space="0" w:color="auto"/>
            </w:tcBorders>
            <w:hideMark/>
          </w:tcPr>
          <w:p w14:paraId="3DB36FD2" w14:textId="77777777" w:rsidR="00E852A4" w:rsidRPr="00E852A4" w:rsidRDefault="0090577B" w:rsidP="00E852A4">
            <w:pPr>
              <w:rPr>
                <w:rFonts w:ascii="Calibri" w:hAnsi="Calibri"/>
                <w:sz w:val="20"/>
              </w:rPr>
            </w:pPr>
            <w:r>
              <w:rPr>
                <w:rFonts w:ascii="Calibri" w:hAnsi="Calibri"/>
                <w:sz w:val="20"/>
              </w:rPr>
              <w:t>#25 – 2</w:t>
            </w:r>
            <w:r w:rsidRPr="0090577B">
              <w:rPr>
                <w:rFonts w:ascii="Calibri" w:hAnsi="Calibri"/>
                <w:sz w:val="20"/>
                <w:vertAlign w:val="superscript"/>
              </w:rPr>
              <w:t>nd</w:t>
            </w:r>
            <w:r>
              <w:rPr>
                <w:rFonts w:ascii="Calibri" w:hAnsi="Calibri"/>
                <w:sz w:val="20"/>
              </w:rPr>
              <w:t xml:space="preserve"> St, </w:t>
            </w:r>
            <w:proofErr w:type="spellStart"/>
            <w:r>
              <w:rPr>
                <w:rFonts w:ascii="Calibri" w:hAnsi="Calibri"/>
                <w:sz w:val="20"/>
              </w:rPr>
              <w:t>Sointula</w:t>
            </w:r>
            <w:proofErr w:type="spellEnd"/>
          </w:p>
        </w:tc>
        <w:tc>
          <w:tcPr>
            <w:tcW w:w="2692" w:type="dxa"/>
            <w:hideMark/>
          </w:tcPr>
          <w:p w14:paraId="3DB36FD3" w14:textId="77777777" w:rsidR="00E852A4" w:rsidRPr="00E852A4" w:rsidRDefault="00E852A4" w:rsidP="00E852A4">
            <w:pPr>
              <w:cnfStyle w:val="000000000000" w:firstRow="0" w:lastRow="0" w:firstColumn="0" w:lastColumn="0" w:oddVBand="0" w:evenVBand="0" w:oddHBand="0" w:evenHBand="0" w:firstRowFirstColumn="0" w:firstRowLastColumn="0" w:lastRowFirstColumn="0" w:lastRowLastColumn="0"/>
              <w:rPr>
                <w:rFonts w:ascii="Calibri" w:hAnsi="Calibri"/>
                <w:sz w:val="20"/>
              </w:rPr>
            </w:pPr>
            <w:r w:rsidRPr="00E852A4">
              <w:rPr>
                <w:rFonts w:ascii="Calibri" w:hAnsi="Calibri"/>
                <w:sz w:val="20"/>
              </w:rPr>
              <w:t>250.</w:t>
            </w:r>
            <w:r w:rsidR="0090577B">
              <w:rPr>
                <w:rFonts w:ascii="Calibri" w:hAnsi="Calibri"/>
                <w:sz w:val="20"/>
              </w:rPr>
              <w:t>973.2373</w:t>
            </w:r>
          </w:p>
        </w:tc>
      </w:tr>
      <w:tr w:rsidR="00E852A4" w:rsidRPr="00E852A4" w14:paraId="3DB36FD8" w14:textId="77777777" w:rsidTr="00F35F98">
        <w:trPr>
          <w:cnfStyle w:val="000000100000" w:firstRow="0" w:lastRow="0" w:firstColumn="0" w:lastColumn="0" w:oddVBand="0" w:evenVBand="0" w:oddHBand="1" w:evenHBand="0" w:firstRowFirstColumn="0" w:firstRowLastColumn="0" w:lastRowFirstColumn="0" w:lastRowLastColumn="0"/>
          <w:trHeight w:val="21"/>
        </w:trPr>
        <w:tc>
          <w:tcPr>
            <w:cnfStyle w:val="001000000000" w:firstRow="0" w:lastRow="0" w:firstColumn="1" w:lastColumn="0" w:oddVBand="0" w:evenVBand="0" w:oddHBand="0" w:evenHBand="0" w:firstRowFirstColumn="0" w:firstRowLastColumn="0" w:lastRowFirstColumn="0" w:lastRowLastColumn="0"/>
            <w:tcW w:w="2386" w:type="dxa"/>
            <w:tcBorders>
              <w:top w:val="none" w:sz="0" w:space="0" w:color="auto"/>
              <w:left w:val="none" w:sz="0" w:space="0" w:color="auto"/>
              <w:bottom w:val="none" w:sz="0" w:space="0" w:color="auto"/>
            </w:tcBorders>
            <w:hideMark/>
          </w:tcPr>
          <w:p w14:paraId="3DB36FD5" w14:textId="77777777" w:rsidR="00E852A4" w:rsidRPr="00F35F98" w:rsidRDefault="00E852A4" w:rsidP="00E852A4">
            <w:pPr>
              <w:rPr>
                <w:rFonts w:ascii="Calibri" w:hAnsi="Calibri"/>
                <w:b w:val="0"/>
                <w:sz w:val="20"/>
              </w:rPr>
            </w:pPr>
            <w:r w:rsidRPr="00F35F98">
              <w:rPr>
                <w:rFonts w:ascii="Calibri" w:hAnsi="Calibri"/>
                <w:b w:val="0"/>
                <w:sz w:val="20"/>
              </w:rPr>
              <w:t>Alert Bay</w:t>
            </w:r>
          </w:p>
        </w:tc>
        <w:tc>
          <w:tcPr>
            <w:cnfStyle w:val="000010000000" w:firstRow="0" w:lastRow="0" w:firstColumn="0" w:lastColumn="0" w:oddVBand="1" w:evenVBand="0" w:oddHBand="0" w:evenHBand="0" w:firstRowFirstColumn="0" w:firstRowLastColumn="0" w:lastRowFirstColumn="0" w:lastRowLastColumn="0"/>
            <w:tcW w:w="4390" w:type="dxa"/>
            <w:tcBorders>
              <w:top w:val="none" w:sz="0" w:space="0" w:color="auto"/>
              <w:left w:val="none" w:sz="0" w:space="0" w:color="auto"/>
              <w:bottom w:val="none" w:sz="0" w:space="0" w:color="auto"/>
              <w:right w:val="none" w:sz="0" w:space="0" w:color="auto"/>
            </w:tcBorders>
            <w:hideMark/>
          </w:tcPr>
          <w:p w14:paraId="3DB36FD6" w14:textId="77777777" w:rsidR="00E852A4" w:rsidRPr="00E852A4" w:rsidRDefault="00E852A4" w:rsidP="00E852A4">
            <w:pPr>
              <w:rPr>
                <w:rFonts w:ascii="Calibri" w:hAnsi="Calibri"/>
                <w:sz w:val="20"/>
              </w:rPr>
            </w:pPr>
            <w:r w:rsidRPr="00E852A4">
              <w:rPr>
                <w:rFonts w:ascii="Calibri" w:hAnsi="Calibri"/>
                <w:sz w:val="20"/>
              </w:rPr>
              <w:t>48 School Rd, Alert Bay</w:t>
            </w:r>
          </w:p>
        </w:tc>
        <w:tc>
          <w:tcPr>
            <w:tcW w:w="2692" w:type="dxa"/>
            <w:tcBorders>
              <w:top w:val="none" w:sz="0" w:space="0" w:color="auto"/>
              <w:bottom w:val="none" w:sz="0" w:space="0" w:color="auto"/>
              <w:right w:val="none" w:sz="0" w:space="0" w:color="auto"/>
            </w:tcBorders>
            <w:hideMark/>
          </w:tcPr>
          <w:p w14:paraId="3DB36FD7" w14:textId="77777777" w:rsidR="00E852A4" w:rsidRPr="00E852A4" w:rsidRDefault="00E852A4" w:rsidP="00E852A4">
            <w:pPr>
              <w:cnfStyle w:val="000000100000" w:firstRow="0" w:lastRow="0" w:firstColumn="0" w:lastColumn="0" w:oddVBand="0" w:evenVBand="0" w:oddHBand="1" w:evenHBand="0" w:firstRowFirstColumn="0" w:firstRowLastColumn="0" w:lastRowFirstColumn="0" w:lastRowLastColumn="0"/>
              <w:rPr>
                <w:rFonts w:ascii="Calibri" w:hAnsi="Calibri"/>
                <w:sz w:val="20"/>
              </w:rPr>
            </w:pPr>
            <w:r w:rsidRPr="00E852A4">
              <w:rPr>
                <w:rFonts w:ascii="Calibri" w:hAnsi="Calibri"/>
                <w:sz w:val="20"/>
              </w:rPr>
              <w:t>250.974.5522</w:t>
            </w:r>
          </w:p>
        </w:tc>
      </w:tr>
      <w:tr w:rsidR="00E852A4" w:rsidRPr="00E852A4" w14:paraId="3DB36FDC" w14:textId="77777777" w:rsidTr="00F35F98">
        <w:trPr>
          <w:trHeight w:val="21"/>
        </w:trPr>
        <w:tc>
          <w:tcPr>
            <w:cnfStyle w:val="001000000000" w:firstRow="0" w:lastRow="0" w:firstColumn="1" w:lastColumn="0" w:oddVBand="0" w:evenVBand="0" w:oddHBand="0" w:evenHBand="0" w:firstRowFirstColumn="0" w:firstRowLastColumn="0" w:lastRowFirstColumn="0" w:lastRowLastColumn="0"/>
            <w:tcW w:w="2386" w:type="dxa"/>
            <w:hideMark/>
          </w:tcPr>
          <w:p w14:paraId="3DB36FD9" w14:textId="77777777" w:rsidR="00E852A4" w:rsidRPr="00F35F98" w:rsidRDefault="00E852A4" w:rsidP="00E852A4">
            <w:pPr>
              <w:rPr>
                <w:rFonts w:ascii="Calibri" w:hAnsi="Calibri"/>
                <w:b w:val="0"/>
                <w:sz w:val="20"/>
              </w:rPr>
            </w:pPr>
            <w:r w:rsidRPr="00F35F98">
              <w:rPr>
                <w:rFonts w:ascii="Calibri" w:hAnsi="Calibri"/>
                <w:b w:val="0"/>
                <w:sz w:val="20"/>
              </w:rPr>
              <w:t>Port Alice</w:t>
            </w:r>
          </w:p>
        </w:tc>
        <w:tc>
          <w:tcPr>
            <w:cnfStyle w:val="000010000000" w:firstRow="0" w:lastRow="0" w:firstColumn="0" w:lastColumn="0" w:oddVBand="1" w:evenVBand="0" w:oddHBand="0" w:evenHBand="0" w:firstRowFirstColumn="0" w:firstRowLastColumn="0" w:lastRowFirstColumn="0" w:lastRowLastColumn="0"/>
            <w:tcW w:w="4390" w:type="dxa"/>
            <w:tcBorders>
              <w:left w:val="none" w:sz="0" w:space="0" w:color="auto"/>
              <w:bottom w:val="none" w:sz="0" w:space="0" w:color="auto"/>
              <w:right w:val="none" w:sz="0" w:space="0" w:color="auto"/>
            </w:tcBorders>
            <w:hideMark/>
          </w:tcPr>
          <w:p w14:paraId="3DB36FDA" w14:textId="77777777" w:rsidR="00E852A4" w:rsidRPr="00E852A4" w:rsidRDefault="00E852A4" w:rsidP="00E852A4">
            <w:pPr>
              <w:rPr>
                <w:rFonts w:ascii="Calibri" w:hAnsi="Calibri"/>
                <w:sz w:val="21"/>
                <w:szCs w:val="21"/>
              </w:rPr>
            </w:pPr>
            <w:r w:rsidRPr="00E852A4">
              <w:rPr>
                <w:rFonts w:ascii="Calibri" w:hAnsi="Calibri"/>
                <w:sz w:val="20"/>
              </w:rPr>
              <w:t>1090 Marine Drive</w:t>
            </w:r>
            <w:r w:rsidR="0090577B">
              <w:rPr>
                <w:rFonts w:ascii="Calibri" w:hAnsi="Calibri"/>
                <w:sz w:val="20"/>
              </w:rPr>
              <w:t>, Port Alice</w:t>
            </w:r>
          </w:p>
        </w:tc>
        <w:tc>
          <w:tcPr>
            <w:tcW w:w="2692" w:type="dxa"/>
            <w:hideMark/>
          </w:tcPr>
          <w:p w14:paraId="3DB36FDB" w14:textId="77777777" w:rsidR="00E852A4" w:rsidRPr="00E852A4" w:rsidRDefault="00E852A4" w:rsidP="00E852A4">
            <w:pPr>
              <w:cnfStyle w:val="000000000000" w:firstRow="0" w:lastRow="0" w:firstColumn="0" w:lastColumn="0" w:oddVBand="0" w:evenVBand="0" w:oddHBand="0" w:evenHBand="0" w:firstRowFirstColumn="0" w:firstRowLastColumn="0" w:lastRowFirstColumn="0" w:lastRowLastColumn="0"/>
              <w:rPr>
                <w:rFonts w:ascii="Calibri" w:hAnsi="Calibri"/>
                <w:sz w:val="20"/>
              </w:rPr>
            </w:pPr>
            <w:r w:rsidRPr="00E852A4">
              <w:rPr>
                <w:rFonts w:ascii="Calibri" w:hAnsi="Calibri"/>
                <w:sz w:val="20"/>
              </w:rPr>
              <w:t>250.284.3555</w:t>
            </w:r>
          </w:p>
        </w:tc>
      </w:tr>
    </w:tbl>
    <w:p w14:paraId="3DB36FDD" w14:textId="3E0F9F2B" w:rsidR="00A04840" w:rsidRPr="00712AF7" w:rsidRDefault="00C93EB7" w:rsidP="00A04840">
      <w:pPr>
        <w:rPr>
          <w:rFonts w:asciiTheme="minorHAnsi" w:hAnsiTheme="minorHAnsi" w:cstheme="minorHAnsi"/>
          <w:sz w:val="21"/>
          <w:szCs w:val="21"/>
        </w:rPr>
      </w:pPr>
      <w:r>
        <w:rPr>
          <w:rFonts w:asciiTheme="minorHAnsi" w:hAnsiTheme="minorHAnsi" w:cstheme="minorHAnsi"/>
          <w:sz w:val="21"/>
          <w:szCs w:val="21"/>
        </w:rPr>
        <w:t>June 7, 2016</w:t>
      </w:r>
      <w:r w:rsidR="00220C51">
        <w:rPr>
          <w:rFonts w:asciiTheme="minorHAnsi" w:hAnsiTheme="minorHAnsi" w:cstheme="minorHAnsi"/>
          <w:sz w:val="21"/>
          <w:szCs w:val="21"/>
        </w:rPr>
        <w:t>, 2016</w:t>
      </w:r>
    </w:p>
    <w:p w14:paraId="3DB36FDE" w14:textId="77777777" w:rsidR="00A04840" w:rsidRPr="00712AF7" w:rsidRDefault="00A04840" w:rsidP="00A04840">
      <w:pPr>
        <w:rPr>
          <w:rFonts w:asciiTheme="minorHAnsi" w:hAnsiTheme="minorHAnsi" w:cstheme="minorHAnsi"/>
          <w:sz w:val="21"/>
          <w:szCs w:val="21"/>
        </w:rPr>
      </w:pPr>
    </w:p>
    <w:p w14:paraId="3DB36FDF"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Dear Parent and/or Guardian:</w:t>
      </w:r>
    </w:p>
    <w:p w14:paraId="3DB36FE0" w14:textId="77777777" w:rsidR="00A04840" w:rsidRPr="007B7E88" w:rsidRDefault="00A04840" w:rsidP="00A04840">
      <w:pPr>
        <w:rPr>
          <w:rFonts w:asciiTheme="minorHAnsi" w:hAnsiTheme="minorHAnsi" w:cstheme="minorHAnsi"/>
          <w:sz w:val="22"/>
          <w:szCs w:val="22"/>
        </w:rPr>
      </w:pPr>
    </w:p>
    <w:p w14:paraId="3DB36FE1" w14:textId="7CDA253B" w:rsidR="00A04840"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This letter is to inform you that there has been a case of</w:t>
      </w:r>
      <w:r>
        <w:rPr>
          <w:rFonts w:asciiTheme="minorHAnsi" w:hAnsiTheme="minorHAnsi" w:cstheme="minorHAnsi"/>
          <w:sz w:val="22"/>
          <w:szCs w:val="22"/>
        </w:rPr>
        <w:t xml:space="preserve"> pertussis (whooping cough) </w:t>
      </w:r>
      <w:r w:rsidR="007624C8">
        <w:rPr>
          <w:rFonts w:asciiTheme="minorHAnsi" w:hAnsiTheme="minorHAnsi" w:cstheme="minorHAnsi"/>
          <w:sz w:val="22"/>
          <w:szCs w:val="22"/>
        </w:rPr>
        <w:t>in a</w:t>
      </w:r>
      <w:r w:rsidR="00D26FE0">
        <w:rPr>
          <w:rFonts w:asciiTheme="minorHAnsi" w:hAnsiTheme="minorHAnsi" w:cstheme="minorHAnsi"/>
          <w:sz w:val="22"/>
          <w:szCs w:val="22"/>
        </w:rPr>
        <w:t xml:space="preserve"> student </w:t>
      </w:r>
      <w:r>
        <w:rPr>
          <w:rFonts w:asciiTheme="minorHAnsi" w:hAnsiTheme="minorHAnsi" w:cstheme="minorHAnsi"/>
          <w:sz w:val="22"/>
          <w:szCs w:val="22"/>
        </w:rPr>
        <w:t xml:space="preserve">at </w:t>
      </w:r>
      <w:r w:rsidR="00C93EB7">
        <w:rPr>
          <w:rFonts w:asciiTheme="minorHAnsi" w:hAnsiTheme="minorHAnsi" w:cstheme="minorHAnsi"/>
          <w:sz w:val="22"/>
          <w:szCs w:val="22"/>
        </w:rPr>
        <w:t>Sunset Elementary School</w:t>
      </w:r>
      <w:r w:rsidRPr="007B7E88">
        <w:rPr>
          <w:rFonts w:asciiTheme="minorHAnsi" w:hAnsiTheme="minorHAnsi" w:cstheme="minorHAnsi"/>
          <w:sz w:val="22"/>
          <w:szCs w:val="22"/>
        </w:rPr>
        <w:t>. Individuals who have attended the school may have been in con</w:t>
      </w:r>
      <w:r w:rsidR="001D4897">
        <w:rPr>
          <w:rFonts w:asciiTheme="minorHAnsi" w:hAnsiTheme="minorHAnsi" w:cstheme="minorHAnsi"/>
          <w:sz w:val="22"/>
          <w:szCs w:val="22"/>
        </w:rPr>
        <w:t>tact with the bacteria, which are</w:t>
      </w:r>
      <w:r w:rsidRPr="007B7E88">
        <w:rPr>
          <w:rFonts w:asciiTheme="minorHAnsi" w:hAnsiTheme="minorHAnsi" w:cstheme="minorHAnsi"/>
          <w:sz w:val="22"/>
          <w:szCs w:val="22"/>
        </w:rPr>
        <w:t xml:space="preserve"> spread by coughing. </w:t>
      </w:r>
    </w:p>
    <w:p w14:paraId="3DB36FE2" w14:textId="77777777" w:rsidR="00A04840" w:rsidRPr="007B7E88" w:rsidRDefault="00A04840" w:rsidP="00A04840">
      <w:pPr>
        <w:rPr>
          <w:rFonts w:asciiTheme="minorHAnsi" w:hAnsiTheme="minorHAnsi" w:cstheme="minorHAnsi"/>
          <w:sz w:val="22"/>
          <w:szCs w:val="22"/>
        </w:rPr>
      </w:pPr>
    </w:p>
    <w:p w14:paraId="3DB36FE3" w14:textId="77777777" w:rsidR="00A04840"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 xml:space="preserve">Pertussis begins with </w:t>
      </w:r>
      <w:r w:rsidR="00B71242">
        <w:rPr>
          <w:rFonts w:asciiTheme="minorHAnsi" w:hAnsiTheme="minorHAnsi" w:cstheme="minorHAnsi"/>
          <w:sz w:val="22"/>
          <w:szCs w:val="22"/>
        </w:rPr>
        <w:t xml:space="preserve">cold-like symptoms that may </w:t>
      </w:r>
      <w:r w:rsidRPr="007B7E88">
        <w:rPr>
          <w:rFonts w:asciiTheme="minorHAnsi" w:hAnsiTheme="minorHAnsi" w:cstheme="minorHAnsi"/>
          <w:sz w:val="22"/>
          <w:szCs w:val="22"/>
        </w:rPr>
        <w:t>progress to a severe cough with a distinctive ‘whooping’ sound, which may be follo</w:t>
      </w:r>
      <w:r>
        <w:rPr>
          <w:rFonts w:asciiTheme="minorHAnsi" w:hAnsiTheme="minorHAnsi" w:cstheme="minorHAnsi"/>
          <w:sz w:val="22"/>
          <w:szCs w:val="22"/>
        </w:rPr>
        <w:t xml:space="preserve">wed by gagging and/or vomiting. </w:t>
      </w:r>
      <w:r w:rsidRPr="007B7E88">
        <w:rPr>
          <w:rFonts w:asciiTheme="minorHAnsi" w:hAnsiTheme="minorHAnsi" w:cstheme="minorHAnsi"/>
          <w:sz w:val="22"/>
          <w:szCs w:val="22"/>
        </w:rPr>
        <w:t xml:space="preserve">Symptoms can last for several weeks. This can be very serious, particularly for infants under one year of age. Pregnant mothers in their third trimester can also be at risk as they may expose their new born infant after birth. If you or any of your family members develop symptoms </w:t>
      </w:r>
      <w:r w:rsidR="00B71242">
        <w:rPr>
          <w:rFonts w:asciiTheme="minorHAnsi" w:hAnsiTheme="minorHAnsi" w:cstheme="minorHAnsi"/>
          <w:sz w:val="22"/>
          <w:szCs w:val="22"/>
        </w:rPr>
        <w:t xml:space="preserve">as </w:t>
      </w:r>
      <w:r w:rsidRPr="007B7E88">
        <w:rPr>
          <w:rFonts w:asciiTheme="minorHAnsi" w:hAnsiTheme="minorHAnsi" w:cstheme="minorHAnsi"/>
          <w:sz w:val="22"/>
          <w:szCs w:val="22"/>
        </w:rPr>
        <w:t xml:space="preserve">described above, please contact your health care provider to test for pertussis bacteria. </w:t>
      </w:r>
    </w:p>
    <w:p w14:paraId="3DB36FE4" w14:textId="77777777" w:rsidR="00A04840" w:rsidRPr="007B7E88" w:rsidRDefault="00A04840" w:rsidP="00A04840">
      <w:pPr>
        <w:rPr>
          <w:rFonts w:asciiTheme="minorHAnsi" w:hAnsiTheme="minorHAnsi" w:cstheme="minorHAnsi"/>
          <w:sz w:val="22"/>
          <w:szCs w:val="22"/>
        </w:rPr>
      </w:pPr>
    </w:p>
    <w:p w14:paraId="3DB36FE5"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 xml:space="preserve">If someone is diagnosed with pertussis, antibiotic treatment will be needed. After five days of treatment, the individual will no longer be considered infectious and can return to school or work. </w:t>
      </w:r>
    </w:p>
    <w:p w14:paraId="3DB36FE6" w14:textId="77777777" w:rsidR="00A04840" w:rsidRPr="007B7E88" w:rsidRDefault="00A04840" w:rsidP="00A04840">
      <w:pPr>
        <w:rPr>
          <w:rFonts w:asciiTheme="minorHAnsi" w:hAnsiTheme="minorHAnsi" w:cstheme="minorHAnsi"/>
          <w:sz w:val="22"/>
          <w:szCs w:val="22"/>
        </w:rPr>
      </w:pPr>
    </w:p>
    <w:p w14:paraId="3DB36FE7"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b/>
          <w:sz w:val="22"/>
          <w:szCs w:val="22"/>
        </w:rPr>
        <w:t xml:space="preserve">It is also important to ensure that your children are up to date with their immunizations against pertussis. </w:t>
      </w:r>
      <w:r w:rsidRPr="007B7E88">
        <w:rPr>
          <w:rFonts w:asciiTheme="minorHAnsi" w:hAnsiTheme="minorHAnsi" w:cstheme="minorHAnsi"/>
          <w:sz w:val="22"/>
          <w:szCs w:val="22"/>
        </w:rPr>
        <w:t xml:space="preserve">These immunizations are normally given to children during the first year of life, at 18 months, and upon entering kindergarten. There is one additional booster shot when children are in grade 9. Please take this opportunity to check if pertussis immunizations are up to date for children in your family. You can receive vaccines at your local Public Health Unit or at </w:t>
      </w:r>
      <w:r w:rsidR="00B71242">
        <w:rPr>
          <w:rFonts w:asciiTheme="minorHAnsi" w:hAnsiTheme="minorHAnsi" w:cstheme="minorHAnsi"/>
          <w:sz w:val="22"/>
          <w:szCs w:val="22"/>
        </w:rPr>
        <w:t xml:space="preserve">some </w:t>
      </w:r>
      <w:r w:rsidRPr="007B7E88">
        <w:rPr>
          <w:rFonts w:asciiTheme="minorHAnsi" w:hAnsiTheme="minorHAnsi" w:cstheme="minorHAnsi"/>
          <w:sz w:val="22"/>
          <w:szCs w:val="22"/>
        </w:rPr>
        <w:t xml:space="preserve">doctors’ offices. </w:t>
      </w:r>
    </w:p>
    <w:p w14:paraId="3DB36FE8"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 xml:space="preserve">A Health File on pertussis is attached for your information. </w:t>
      </w:r>
    </w:p>
    <w:p w14:paraId="3DB36FE9" w14:textId="77777777" w:rsidR="00A04840" w:rsidRDefault="00A04840" w:rsidP="00A04840">
      <w:pPr>
        <w:rPr>
          <w:rFonts w:asciiTheme="minorHAnsi" w:hAnsiTheme="minorHAnsi" w:cstheme="minorHAnsi"/>
          <w:sz w:val="22"/>
          <w:szCs w:val="22"/>
        </w:rPr>
      </w:pPr>
    </w:p>
    <w:p w14:paraId="3DB36FEA"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 xml:space="preserve">When attending a health care clinic, we suggest taking this letter with you to help provide clarity. </w:t>
      </w:r>
    </w:p>
    <w:p w14:paraId="3DB36FEB" w14:textId="77777777" w:rsidR="00A04840" w:rsidRPr="007B7E88" w:rsidRDefault="00A04840" w:rsidP="00A04840">
      <w:pPr>
        <w:rPr>
          <w:rFonts w:asciiTheme="minorHAnsi" w:hAnsiTheme="minorHAnsi" w:cstheme="minorHAnsi"/>
          <w:sz w:val="22"/>
          <w:szCs w:val="22"/>
        </w:rPr>
      </w:pPr>
    </w:p>
    <w:p w14:paraId="3DB36FEC" w14:textId="77777777" w:rsidR="00A04840" w:rsidRPr="007B7E88" w:rsidRDefault="00A04840" w:rsidP="00A04840">
      <w:pPr>
        <w:rPr>
          <w:rFonts w:asciiTheme="minorHAnsi" w:hAnsiTheme="minorHAnsi" w:cstheme="minorHAnsi"/>
          <w:sz w:val="22"/>
          <w:szCs w:val="22"/>
        </w:rPr>
      </w:pPr>
      <w:r w:rsidRPr="007B7E88">
        <w:rPr>
          <w:rFonts w:asciiTheme="minorHAnsi" w:hAnsiTheme="minorHAnsi" w:cstheme="minorHAnsi"/>
          <w:sz w:val="22"/>
          <w:szCs w:val="22"/>
        </w:rPr>
        <w:t xml:space="preserve">For more information, please call your local Public Health Unit: </w:t>
      </w:r>
    </w:p>
    <w:p w14:paraId="3DB36FED" w14:textId="77777777" w:rsidR="00A04840" w:rsidRPr="00712AF7" w:rsidRDefault="00A04840" w:rsidP="00A04840">
      <w:pPr>
        <w:rPr>
          <w:rFonts w:asciiTheme="minorHAnsi" w:hAnsiTheme="minorHAnsi" w:cstheme="minorHAnsi"/>
          <w:sz w:val="21"/>
          <w:szCs w:val="21"/>
        </w:rPr>
      </w:pPr>
    </w:p>
    <w:p w14:paraId="3DB36FEE" w14:textId="77777777" w:rsidR="008F10D7" w:rsidRPr="008F10D7" w:rsidRDefault="008F10D7" w:rsidP="005B7B20">
      <w:pPr>
        <w:rPr>
          <w:rFonts w:asciiTheme="majorHAnsi" w:hAnsiTheme="majorHAnsi"/>
          <w:sz w:val="16"/>
          <w:szCs w:val="16"/>
        </w:rPr>
      </w:pPr>
    </w:p>
    <w:sectPr w:rsidR="008F10D7" w:rsidRPr="008F10D7" w:rsidSect="00451D67">
      <w:headerReference w:type="first" r:id="rId11"/>
      <w:footerReference w:type="first" r:id="rId12"/>
      <w:type w:val="continuous"/>
      <w:pgSz w:w="12240" w:h="15840"/>
      <w:pgMar w:top="1350" w:right="1440" w:bottom="1980" w:left="1440" w:header="720" w:footer="405" w:gutter="0"/>
      <w:pgNumType w:start="1"/>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1403B1" w14:textId="77777777" w:rsidR="007A4C20" w:rsidRDefault="007A4C20" w:rsidP="00FE75FF">
      <w:r>
        <w:separator/>
      </w:r>
    </w:p>
  </w:endnote>
  <w:endnote w:type="continuationSeparator" w:id="0">
    <w:p w14:paraId="67A470B7" w14:textId="77777777" w:rsidR="007A4C20" w:rsidRDefault="007A4C20" w:rsidP="00FE7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28800" w:type="dxa"/>
      <w:tblInd w:w="-12" w:type="dxa"/>
      <w:tblLook w:val="04A0" w:firstRow="1" w:lastRow="0" w:firstColumn="1" w:lastColumn="0" w:noHBand="0" w:noVBand="1"/>
    </w:tblPr>
    <w:tblGrid>
      <w:gridCol w:w="5790"/>
      <w:gridCol w:w="3810"/>
      <w:gridCol w:w="1980"/>
      <w:gridCol w:w="5790"/>
      <w:gridCol w:w="1830"/>
      <w:gridCol w:w="1980"/>
      <w:gridCol w:w="7620"/>
    </w:tblGrid>
    <w:tr w:rsidR="00A22043" w14:paraId="3DB36FF7" w14:textId="77777777" w:rsidTr="003D0B76">
      <w:tc>
        <w:tcPr>
          <w:tcW w:w="9600" w:type="dxa"/>
          <w:gridSpan w:val="2"/>
        </w:tcPr>
        <w:p w14:paraId="3DB36FF4" w14:textId="77777777" w:rsidR="00A22043" w:rsidRPr="006D42E3" w:rsidRDefault="00A22043" w:rsidP="003D0B76">
          <w:pPr>
            <w:pStyle w:val="Footer"/>
            <w:tabs>
              <w:tab w:val="clear" w:pos="4680"/>
              <w:tab w:val="clear" w:pos="9360"/>
              <w:tab w:val="left" w:pos="6270"/>
            </w:tabs>
            <w:rPr>
              <w:rFonts w:asciiTheme="minorHAnsi" w:hAnsiTheme="minorHAnsi"/>
              <w:b/>
              <w:color w:val="0065A4"/>
              <w:sz w:val="20"/>
            </w:rPr>
          </w:pPr>
          <w:r>
            <w:rPr>
              <w:rFonts w:asciiTheme="minorHAnsi" w:hAnsiTheme="minorHAnsi"/>
              <w:b/>
              <w:color w:val="0065A4"/>
              <w:sz w:val="20"/>
            </w:rPr>
            <w:t xml:space="preserve">Communicable Disease Program </w:t>
          </w:r>
          <w:r>
            <w:rPr>
              <w:rFonts w:asciiTheme="minorHAnsi" w:hAnsiTheme="minorHAnsi"/>
              <w:b/>
              <w:color w:val="0065A4"/>
              <w:sz w:val="20"/>
            </w:rPr>
            <w:tab/>
            <w:t>Toll Free: 1.877.887.8835</w:t>
          </w:r>
        </w:p>
      </w:tc>
      <w:tc>
        <w:tcPr>
          <w:tcW w:w="9600" w:type="dxa"/>
          <w:gridSpan w:val="3"/>
        </w:tcPr>
        <w:p w14:paraId="3DB36FF5" w14:textId="77777777" w:rsidR="00A22043" w:rsidRDefault="00A22043" w:rsidP="003D0B76"/>
      </w:tc>
      <w:tc>
        <w:tcPr>
          <w:tcW w:w="9600" w:type="dxa"/>
          <w:gridSpan w:val="2"/>
        </w:tcPr>
        <w:p w14:paraId="3DB36FF6" w14:textId="77777777" w:rsidR="00A22043" w:rsidRDefault="00A22043" w:rsidP="003D0B76"/>
      </w:tc>
    </w:tr>
    <w:tr w:rsidR="00A22043" w14:paraId="3DB36FFD" w14:textId="77777777" w:rsidTr="003D0B76">
      <w:trPr>
        <w:gridAfter w:val="1"/>
        <w:wAfter w:w="7620" w:type="dxa"/>
      </w:trPr>
      <w:tc>
        <w:tcPr>
          <w:tcW w:w="5790" w:type="dxa"/>
        </w:tcPr>
        <w:p w14:paraId="3DB36FF8" w14:textId="77777777" w:rsidR="00A22043" w:rsidRPr="00F35F98" w:rsidRDefault="00A22043" w:rsidP="003D0B76">
          <w:pPr>
            <w:rPr>
              <w:rFonts w:asciiTheme="minorHAnsi" w:hAnsiTheme="minorHAnsi"/>
              <w:color w:val="0065A4"/>
              <w:sz w:val="20"/>
            </w:rPr>
          </w:pPr>
          <w:r w:rsidRPr="00F35F98">
            <w:rPr>
              <w:rFonts w:asciiTheme="minorHAnsi" w:hAnsiTheme="minorHAnsi"/>
              <w:color w:val="0065A4"/>
              <w:sz w:val="20"/>
            </w:rPr>
            <w:t>355 11</w:t>
          </w:r>
          <w:r w:rsidRPr="00F35F98">
            <w:rPr>
              <w:rFonts w:asciiTheme="minorHAnsi" w:hAnsiTheme="minorHAnsi"/>
              <w:color w:val="0065A4"/>
              <w:sz w:val="20"/>
              <w:vertAlign w:val="superscript"/>
            </w:rPr>
            <w:t>th</w:t>
          </w:r>
          <w:r w:rsidRPr="00F35F98">
            <w:rPr>
              <w:rFonts w:asciiTheme="minorHAnsi" w:hAnsiTheme="minorHAnsi"/>
              <w:color w:val="0065A4"/>
              <w:sz w:val="20"/>
            </w:rPr>
            <w:t xml:space="preserve"> Street, Courtenay, BC  V9N 1S4</w:t>
          </w:r>
        </w:p>
        <w:p w14:paraId="3DB36FF9" w14:textId="77777777" w:rsidR="00A22043" w:rsidRPr="00B841F6" w:rsidRDefault="00A22043" w:rsidP="003D0B76">
          <w:pPr>
            <w:rPr>
              <w:rFonts w:asciiTheme="minorHAnsi" w:hAnsiTheme="minorHAnsi"/>
              <w:color w:val="0065A4"/>
              <w:sz w:val="20"/>
            </w:rPr>
          </w:pPr>
        </w:p>
      </w:tc>
      <w:tc>
        <w:tcPr>
          <w:tcW w:w="5790" w:type="dxa"/>
          <w:gridSpan w:val="2"/>
        </w:tcPr>
        <w:p w14:paraId="3DB36FFA" w14:textId="77777777" w:rsidR="00A22043" w:rsidRPr="00B841F6" w:rsidRDefault="00A22043" w:rsidP="003D0B76">
          <w:pPr>
            <w:rPr>
              <w:rFonts w:asciiTheme="minorHAnsi" w:hAnsiTheme="minorHAnsi"/>
              <w:b/>
              <w:i/>
              <w:color w:val="0065A4"/>
            </w:rPr>
          </w:pPr>
          <w:r>
            <w:rPr>
              <w:rFonts w:asciiTheme="minorHAnsi" w:hAnsiTheme="minorHAnsi"/>
              <w:color w:val="0065A4"/>
              <w:sz w:val="20"/>
            </w:rPr>
            <w:t xml:space="preserve">           </w:t>
          </w:r>
          <w:r w:rsidRPr="00B841F6">
            <w:rPr>
              <w:rFonts w:asciiTheme="minorHAnsi" w:hAnsiTheme="minorHAnsi"/>
              <w:color w:val="0065A4"/>
              <w:sz w:val="20"/>
            </w:rPr>
            <w:t>Tel: 250</w:t>
          </w:r>
          <w:r>
            <w:rPr>
              <w:rFonts w:asciiTheme="minorHAnsi" w:hAnsiTheme="minorHAnsi"/>
              <w:color w:val="0065A4"/>
              <w:sz w:val="20"/>
            </w:rPr>
            <w:t>.331.8555</w:t>
          </w:r>
          <w:r w:rsidRPr="00B841F6">
            <w:rPr>
              <w:rFonts w:asciiTheme="minorHAnsi" w:hAnsiTheme="minorHAnsi"/>
              <w:color w:val="0065A4"/>
              <w:sz w:val="20"/>
            </w:rPr>
            <w:t xml:space="preserve"> | Fax: 250</w:t>
          </w:r>
          <w:r>
            <w:rPr>
              <w:rFonts w:asciiTheme="minorHAnsi" w:hAnsiTheme="minorHAnsi"/>
              <w:color w:val="0065A4"/>
              <w:sz w:val="20"/>
            </w:rPr>
            <w:t>.331.8513</w:t>
          </w:r>
        </w:p>
      </w:tc>
      <w:tc>
        <w:tcPr>
          <w:tcW w:w="5790" w:type="dxa"/>
        </w:tcPr>
        <w:p w14:paraId="3DB36FFB" w14:textId="77777777" w:rsidR="00A22043" w:rsidRDefault="00A22043" w:rsidP="003D0B76"/>
      </w:tc>
      <w:tc>
        <w:tcPr>
          <w:tcW w:w="3810" w:type="dxa"/>
          <w:gridSpan w:val="2"/>
        </w:tcPr>
        <w:p w14:paraId="3DB36FFC" w14:textId="77777777" w:rsidR="00A22043" w:rsidRDefault="00A22043" w:rsidP="003D0B76"/>
      </w:tc>
    </w:tr>
  </w:tbl>
  <w:p w14:paraId="3DB36FFE" w14:textId="77777777" w:rsidR="00CE15B5" w:rsidRDefault="005B7B20" w:rsidP="00A22043">
    <w:r>
      <w:rPr>
        <w:noProof/>
        <w:lang w:val="en-CA" w:eastAsia="en-CA"/>
      </w:rPr>
      <mc:AlternateContent>
        <mc:Choice Requires="wps">
          <w:drawing>
            <wp:anchor distT="0" distB="0" distL="114300" distR="114300" simplePos="0" relativeHeight="251657216" behindDoc="0" locked="0" layoutInCell="1" allowOverlap="1" wp14:anchorId="3DB37005" wp14:editId="3DB37006">
              <wp:simplePos x="0" y="0"/>
              <wp:positionH relativeFrom="page">
                <wp:posOffset>911225</wp:posOffset>
              </wp:positionH>
              <wp:positionV relativeFrom="page">
                <wp:posOffset>8963025</wp:posOffset>
              </wp:positionV>
              <wp:extent cx="6022975" cy="0"/>
              <wp:effectExtent l="6350" t="9525" r="9525" b="9525"/>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22975" cy="0"/>
                      </a:xfrm>
                      <a:prstGeom prst="line">
                        <a:avLst/>
                      </a:prstGeom>
                      <a:noFill/>
                      <a:ln w="12700">
                        <a:solidFill>
                          <a:srgbClr val="006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flip:x;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1.75pt,705.75pt" to="546pt,70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" strokecolor="#0065a4" strokeweight="1pt">
              <w10:wrap anchorx="page" anchory="page"/>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514111" w14:textId="77777777" w:rsidR="007A4C20" w:rsidRDefault="007A4C20" w:rsidP="00FE75FF">
      <w:r>
        <w:separator/>
      </w:r>
    </w:p>
  </w:footnote>
  <w:footnote w:type="continuationSeparator" w:id="0">
    <w:p w14:paraId="34C1599B" w14:textId="77777777" w:rsidR="007A4C20" w:rsidRDefault="007A4C20" w:rsidP="00FE75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B36FF3" w14:textId="77777777" w:rsidR="00CE15B5" w:rsidRDefault="005B7B20">
    <w:pPr>
      <w:pStyle w:val="Header"/>
    </w:pPr>
    <w:r>
      <w:rPr>
        <w:noProof/>
        <w:lang w:val="en-CA" w:eastAsia="en-CA"/>
      </w:rPr>
      <mc:AlternateContent>
        <mc:Choice Requires="wps">
          <w:drawing>
            <wp:anchor distT="0" distB="0" distL="114300" distR="114300" simplePos="0" relativeHeight="251660288" behindDoc="0" locked="0" layoutInCell="1" allowOverlap="1" wp14:anchorId="3DB36FFF" wp14:editId="3DB37000">
              <wp:simplePos x="0" y="0"/>
              <wp:positionH relativeFrom="column">
                <wp:posOffset>-167005</wp:posOffset>
              </wp:positionH>
              <wp:positionV relativeFrom="paragraph">
                <wp:posOffset>396240</wp:posOffset>
              </wp:positionV>
              <wp:extent cx="2745105" cy="534035"/>
              <wp:effectExtent l="4445" t="0" r="3175" b="317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5105" cy="534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B37007" w14:textId="77777777" w:rsidR="00CE15B5" w:rsidRPr="00731960" w:rsidRDefault="00CE15B5" w:rsidP="00C714B0">
                          <w:pPr>
                            <w:spacing w:line="276" w:lineRule="auto"/>
                            <w:rPr>
                              <w:rFonts w:asciiTheme="minorHAnsi" w:hAnsiTheme="minorHAnsi"/>
                              <w:color w:val="0065A4"/>
                              <w:sz w:val="22"/>
                              <w:szCs w:val="22"/>
                            </w:rPr>
                          </w:pPr>
                          <w:proofErr w:type="gramStart"/>
                          <w:r w:rsidRPr="00731960">
                            <w:rPr>
                              <w:rFonts w:asciiTheme="minorHAnsi" w:hAnsiTheme="minorHAnsi"/>
                              <w:color w:val="0065A4"/>
                              <w:sz w:val="22"/>
                              <w:szCs w:val="22"/>
                            </w:rPr>
                            <w:t xml:space="preserve">Excellent </w:t>
                          </w:r>
                          <w:r w:rsidR="00CC03A4">
                            <w:rPr>
                              <w:rFonts w:asciiTheme="minorHAnsi" w:hAnsiTheme="minorHAnsi"/>
                              <w:color w:val="0065A4"/>
                              <w:sz w:val="22"/>
                              <w:szCs w:val="22"/>
                            </w:rPr>
                            <w:t xml:space="preserve">health and </w:t>
                          </w:r>
                          <w:r w:rsidRPr="00731960">
                            <w:rPr>
                              <w:rFonts w:asciiTheme="minorHAnsi" w:hAnsiTheme="minorHAnsi"/>
                              <w:color w:val="0065A4"/>
                              <w:sz w:val="22"/>
                              <w:szCs w:val="22"/>
                            </w:rPr>
                            <w:t xml:space="preserve">care, for everyone, </w:t>
                          </w:r>
                          <w:r w:rsidRPr="00731960">
                            <w:rPr>
                              <w:rFonts w:asciiTheme="minorHAnsi" w:hAnsiTheme="minorHAnsi"/>
                              <w:color w:val="0065A4"/>
                              <w:sz w:val="22"/>
                              <w:szCs w:val="22"/>
                            </w:rPr>
                            <w:br/>
                            <w:t>everywhere, every time.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3.15pt;margin-top:31.2pt;width:216.15pt;height:4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" stroked="f">
              <v:textbox>
                <w:txbxContent>
                  <w:p w14:paraId="3DB37007" w14:textId="77777777" w:rsidR="00CE15B5" w:rsidRPr="00731960" w:rsidRDefault="00CE15B5" w:rsidP="00C714B0">
                    <w:pPr>
                      <w:spacing w:line="276" w:lineRule="auto"/>
                      <w:rPr>
                        <w:rFonts w:asciiTheme="minorHAnsi" w:hAnsiTheme="minorHAnsi"/>
                        <w:color w:val="0065A4"/>
                        <w:sz w:val="22"/>
                        <w:szCs w:val="22"/>
                      </w:rPr>
                    </w:pPr>
                    <w:proofErr w:type="gramStart"/>
                    <w:r w:rsidRPr="00731960">
                      <w:rPr>
                        <w:rFonts w:asciiTheme="minorHAnsi" w:hAnsiTheme="minorHAnsi"/>
                        <w:color w:val="0065A4"/>
                        <w:sz w:val="22"/>
                        <w:szCs w:val="22"/>
                      </w:rPr>
                      <w:t xml:space="preserve">Excellent </w:t>
                    </w:r>
                    <w:r w:rsidR="00CC03A4">
                      <w:rPr>
                        <w:rFonts w:asciiTheme="minorHAnsi" w:hAnsiTheme="minorHAnsi"/>
                        <w:color w:val="0065A4"/>
                        <w:sz w:val="22"/>
                        <w:szCs w:val="22"/>
                      </w:rPr>
                      <w:t xml:space="preserve">health and </w:t>
                    </w:r>
                    <w:r w:rsidRPr="00731960">
                      <w:rPr>
                        <w:rFonts w:asciiTheme="minorHAnsi" w:hAnsiTheme="minorHAnsi"/>
                        <w:color w:val="0065A4"/>
                        <w:sz w:val="22"/>
                        <w:szCs w:val="22"/>
                      </w:rPr>
                      <w:t xml:space="preserve">care, for everyone, </w:t>
                    </w:r>
                    <w:r w:rsidRPr="00731960">
                      <w:rPr>
                        <w:rFonts w:asciiTheme="minorHAnsi" w:hAnsiTheme="minorHAnsi"/>
                        <w:color w:val="0065A4"/>
                        <w:sz w:val="22"/>
                        <w:szCs w:val="22"/>
                      </w:rPr>
                      <w:br/>
                      <w:t>everywhere, every time.</w:t>
                    </w:r>
                    <w:proofErr w:type="gramEnd"/>
                  </w:p>
                </w:txbxContent>
              </v:textbox>
            </v:shape>
          </w:pict>
        </mc:Fallback>
      </mc:AlternateContent>
    </w:r>
    <w:r>
      <w:rPr>
        <w:noProof/>
        <w:lang w:val="en-CA" w:eastAsia="en-CA"/>
      </w:rPr>
      <mc:AlternateContent>
        <mc:Choice Requires="wps">
          <w:drawing>
            <wp:anchor distT="0" distB="0" distL="114300" distR="114300" simplePos="0" relativeHeight="251661312" behindDoc="0" locked="0" layoutInCell="1" allowOverlap="1" wp14:anchorId="3DB37001" wp14:editId="3DB37002">
              <wp:simplePos x="0" y="0"/>
              <wp:positionH relativeFrom="page">
                <wp:posOffset>838200</wp:posOffset>
              </wp:positionH>
              <wp:positionV relativeFrom="page">
                <wp:posOffset>1453515</wp:posOffset>
              </wp:positionV>
              <wp:extent cx="6096000" cy="0"/>
              <wp:effectExtent l="9525" t="15240" r="9525" b="13335"/>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96000" cy="0"/>
                      </a:xfrm>
                      <a:prstGeom prst="line">
                        <a:avLst/>
                      </a:prstGeom>
                      <a:noFill/>
                      <a:ln w="12700">
                        <a:solidFill>
                          <a:srgbClr val="006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flip:x;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pt,114.45pt" to="546pt,1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" strokecolor="#0065a4" strokeweight="1pt">
              <w10:wrap anchorx="page" anchory="page"/>
            </v:line>
          </w:pict>
        </mc:Fallback>
      </mc:AlternateContent>
    </w:r>
    <w:r>
      <w:rPr>
        <w:noProof/>
        <w:lang w:val="en-CA" w:eastAsia="en-CA"/>
      </w:rPr>
      <mc:AlternateContent>
        <mc:Choice Requires="wps">
          <w:drawing>
            <wp:anchor distT="0" distB="0" distL="114300" distR="114300" simplePos="0" relativeHeight="251659264" behindDoc="0" locked="0" layoutInCell="1" allowOverlap="1" wp14:anchorId="3DB37003" wp14:editId="3DB37004">
              <wp:simplePos x="0" y="0"/>
              <wp:positionH relativeFrom="column">
                <wp:posOffset>4575810</wp:posOffset>
              </wp:positionH>
              <wp:positionV relativeFrom="paragraph">
                <wp:posOffset>-38100</wp:posOffset>
              </wp:positionV>
              <wp:extent cx="1536065" cy="958215"/>
              <wp:effectExtent l="0" t="0" r="0" b="381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065" cy="958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B37008" w14:textId="77777777" w:rsidR="00CE15B5" w:rsidRDefault="00CE15B5" w:rsidP="00C714B0">
                          <w:r>
                            <w:rPr>
                              <w:noProof/>
                              <w:lang w:val="en-CA" w:eastAsia="en-CA"/>
                            </w:rPr>
                            <w:drawing>
                              <wp:inline distT="0" distB="0" distL="0" distR="0" wp14:anchorId="3DB37009" wp14:editId="3DB3700A">
                                <wp:extent cx="1323975" cy="771525"/>
                                <wp:effectExtent l="19050" t="0" r="9525" b="0"/>
                                <wp:docPr id="14" name="Picture 11" descr="IH_color_300_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H_color_300_high-res"/>
                                        <pic:cNvPicPr>
                                          <a:picLocks noChangeAspect="1" noChangeArrowheads="1"/>
                                        </pic:cNvPicPr>
                                      </pic:nvPicPr>
                                      <pic:blipFill>
                                        <a:blip r:embed="rId1"/>
                                        <a:srcRect/>
                                        <a:stretch>
                                          <a:fillRect/>
                                        </a:stretch>
                                      </pic:blipFill>
                                      <pic:spPr bwMode="auto">
                                        <a:xfrm>
                                          <a:off x="0" y="0"/>
                                          <a:ext cx="1323975" cy="77152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10" o:spid="_x0000_s1027" type="#_x0000_t202" style="position:absolute;margin-left:360.3pt;margin-top:-3pt;width:120.95pt;height:75.45pt;z-index:251659264;visibility:visible;mso-wrap-style:non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" stroked="f">
              <v:textbox>
                <w:txbxContent>
                  <w:p w14:paraId="3DB37008" w14:textId="77777777" w:rsidR="00CE15B5" w:rsidRDefault="00CE15B5" w:rsidP="00C714B0">
                    <w:r>
                      <w:rPr>
                        <w:noProof/>
                        <w:lang w:val="en-CA" w:eastAsia="en-CA"/>
                      </w:rPr>
                      <w:drawing>
                        <wp:inline distT="0" distB="0" distL="0" distR="0" wp14:anchorId="3DB37009" wp14:editId="3DB3700A">
                          <wp:extent cx="1323975" cy="771525"/>
                          <wp:effectExtent l="19050" t="0" r="9525" b="0"/>
                          <wp:docPr id="14" name="Picture 11" descr="IH_color_300_high-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H_color_300_high-res"/>
                                  <pic:cNvPicPr>
                                    <a:picLocks noChangeAspect="1" noChangeArrowheads="1"/>
                                  </pic:cNvPicPr>
                                </pic:nvPicPr>
                                <pic:blipFill>
                                  <a:blip r:embed="rId2"/>
                                  <a:srcRect/>
                                  <a:stretch>
                                    <a:fillRect/>
                                  </a:stretch>
                                </pic:blipFill>
                                <pic:spPr bwMode="auto">
                                  <a:xfrm>
                                    <a:off x="0" y="0"/>
                                    <a:ext cx="1323975" cy="771525"/>
                                  </a:xfrm>
                                  <a:prstGeom prst="rect">
                                    <a:avLst/>
                                  </a:prstGeom>
                                  <a:noFill/>
                                  <a:ln w="9525">
                                    <a:noFill/>
                                    <a:miter lim="800000"/>
                                    <a:headEnd/>
                                    <a:tailEnd/>
                                  </a:ln>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rawingGridHorizontalSpacing w:val="120"/>
  <w:drawingGridVerticalSpacing w:val="120"/>
  <w:displayHorizontalDrawingGridEvery w:val="0"/>
  <w:displayVerticalDrawingGridEvery w:val="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669"/>
    <w:rsid w:val="00013121"/>
    <w:rsid w:val="00044D9E"/>
    <w:rsid w:val="00076EBE"/>
    <w:rsid w:val="0008686B"/>
    <w:rsid w:val="00091148"/>
    <w:rsid w:val="000D287F"/>
    <w:rsid w:val="001119DC"/>
    <w:rsid w:val="00117BE2"/>
    <w:rsid w:val="001251F3"/>
    <w:rsid w:val="0014098C"/>
    <w:rsid w:val="00162E88"/>
    <w:rsid w:val="001A4DF8"/>
    <w:rsid w:val="001C1F75"/>
    <w:rsid w:val="001C7756"/>
    <w:rsid w:val="001D4897"/>
    <w:rsid w:val="001E7B90"/>
    <w:rsid w:val="00220C51"/>
    <w:rsid w:val="00272666"/>
    <w:rsid w:val="0029301D"/>
    <w:rsid w:val="002D2669"/>
    <w:rsid w:val="002F43DD"/>
    <w:rsid w:val="003165F6"/>
    <w:rsid w:val="003314C3"/>
    <w:rsid w:val="003472D4"/>
    <w:rsid w:val="00362B00"/>
    <w:rsid w:val="003771D1"/>
    <w:rsid w:val="00392875"/>
    <w:rsid w:val="003A136C"/>
    <w:rsid w:val="003A421D"/>
    <w:rsid w:val="003D63AA"/>
    <w:rsid w:val="003F24D1"/>
    <w:rsid w:val="00410B54"/>
    <w:rsid w:val="00425BA6"/>
    <w:rsid w:val="004437B2"/>
    <w:rsid w:val="00447764"/>
    <w:rsid w:val="00451D67"/>
    <w:rsid w:val="004554AA"/>
    <w:rsid w:val="00461A59"/>
    <w:rsid w:val="00473BA6"/>
    <w:rsid w:val="00487F5D"/>
    <w:rsid w:val="004B6A5C"/>
    <w:rsid w:val="004E458F"/>
    <w:rsid w:val="004F64DC"/>
    <w:rsid w:val="004F6DD2"/>
    <w:rsid w:val="0050003A"/>
    <w:rsid w:val="00512C0F"/>
    <w:rsid w:val="00530AB6"/>
    <w:rsid w:val="00531D73"/>
    <w:rsid w:val="00545183"/>
    <w:rsid w:val="005862B1"/>
    <w:rsid w:val="005A1621"/>
    <w:rsid w:val="005B5B4A"/>
    <w:rsid w:val="005B7B20"/>
    <w:rsid w:val="005C5583"/>
    <w:rsid w:val="005D0F36"/>
    <w:rsid w:val="005D7839"/>
    <w:rsid w:val="005E23F6"/>
    <w:rsid w:val="00603954"/>
    <w:rsid w:val="00604BCC"/>
    <w:rsid w:val="00613559"/>
    <w:rsid w:val="00614145"/>
    <w:rsid w:val="0063784B"/>
    <w:rsid w:val="00644595"/>
    <w:rsid w:val="00645B16"/>
    <w:rsid w:val="006804CA"/>
    <w:rsid w:val="00686FF7"/>
    <w:rsid w:val="00695FE8"/>
    <w:rsid w:val="006967A4"/>
    <w:rsid w:val="006B156A"/>
    <w:rsid w:val="006C48CE"/>
    <w:rsid w:val="006D42E3"/>
    <w:rsid w:val="007119F0"/>
    <w:rsid w:val="007147CD"/>
    <w:rsid w:val="0072309C"/>
    <w:rsid w:val="00731960"/>
    <w:rsid w:val="0073567F"/>
    <w:rsid w:val="007624C8"/>
    <w:rsid w:val="007758C3"/>
    <w:rsid w:val="007943B8"/>
    <w:rsid w:val="007A4C20"/>
    <w:rsid w:val="00820301"/>
    <w:rsid w:val="008243F0"/>
    <w:rsid w:val="008324D1"/>
    <w:rsid w:val="00861534"/>
    <w:rsid w:val="008643F9"/>
    <w:rsid w:val="00866E26"/>
    <w:rsid w:val="008736E3"/>
    <w:rsid w:val="00881914"/>
    <w:rsid w:val="00884A14"/>
    <w:rsid w:val="00886C55"/>
    <w:rsid w:val="00887F69"/>
    <w:rsid w:val="00890D8F"/>
    <w:rsid w:val="008A5523"/>
    <w:rsid w:val="008A5CAA"/>
    <w:rsid w:val="008B51FA"/>
    <w:rsid w:val="008F10D7"/>
    <w:rsid w:val="008F3A4A"/>
    <w:rsid w:val="008F63B3"/>
    <w:rsid w:val="00903C85"/>
    <w:rsid w:val="0090577B"/>
    <w:rsid w:val="00906F54"/>
    <w:rsid w:val="0091166C"/>
    <w:rsid w:val="00911F52"/>
    <w:rsid w:val="009406A2"/>
    <w:rsid w:val="00953D96"/>
    <w:rsid w:val="00973070"/>
    <w:rsid w:val="00975D05"/>
    <w:rsid w:val="009822CB"/>
    <w:rsid w:val="00985FD3"/>
    <w:rsid w:val="009A16FD"/>
    <w:rsid w:val="009B0745"/>
    <w:rsid w:val="009C1A56"/>
    <w:rsid w:val="009F0C45"/>
    <w:rsid w:val="00A010B2"/>
    <w:rsid w:val="00A04840"/>
    <w:rsid w:val="00A22043"/>
    <w:rsid w:val="00A268AD"/>
    <w:rsid w:val="00A26AC9"/>
    <w:rsid w:val="00A275D7"/>
    <w:rsid w:val="00A43D55"/>
    <w:rsid w:val="00AA11F1"/>
    <w:rsid w:val="00AA484A"/>
    <w:rsid w:val="00AB3571"/>
    <w:rsid w:val="00AF4E81"/>
    <w:rsid w:val="00B05425"/>
    <w:rsid w:val="00B5475A"/>
    <w:rsid w:val="00B71242"/>
    <w:rsid w:val="00B739E8"/>
    <w:rsid w:val="00B841F6"/>
    <w:rsid w:val="00B84F6D"/>
    <w:rsid w:val="00BA25FB"/>
    <w:rsid w:val="00BA38C5"/>
    <w:rsid w:val="00BC3185"/>
    <w:rsid w:val="00C223A9"/>
    <w:rsid w:val="00C609EF"/>
    <w:rsid w:val="00C714B0"/>
    <w:rsid w:val="00C72883"/>
    <w:rsid w:val="00C743B0"/>
    <w:rsid w:val="00C93EB7"/>
    <w:rsid w:val="00CB0D3F"/>
    <w:rsid w:val="00CC03A4"/>
    <w:rsid w:val="00CC6D2F"/>
    <w:rsid w:val="00CD10DC"/>
    <w:rsid w:val="00CD7D70"/>
    <w:rsid w:val="00CE15B5"/>
    <w:rsid w:val="00CF223F"/>
    <w:rsid w:val="00D24A40"/>
    <w:rsid w:val="00D26FE0"/>
    <w:rsid w:val="00D54A0A"/>
    <w:rsid w:val="00D645BC"/>
    <w:rsid w:val="00DE3BB6"/>
    <w:rsid w:val="00DE7F9C"/>
    <w:rsid w:val="00DF7715"/>
    <w:rsid w:val="00E13B86"/>
    <w:rsid w:val="00E315F5"/>
    <w:rsid w:val="00E65B2C"/>
    <w:rsid w:val="00E82BF8"/>
    <w:rsid w:val="00E83359"/>
    <w:rsid w:val="00E852A4"/>
    <w:rsid w:val="00EC7C7D"/>
    <w:rsid w:val="00ED1076"/>
    <w:rsid w:val="00EE53F7"/>
    <w:rsid w:val="00EE6E46"/>
    <w:rsid w:val="00EF3C72"/>
    <w:rsid w:val="00EF6655"/>
    <w:rsid w:val="00F35F98"/>
    <w:rsid w:val="00F44AA6"/>
    <w:rsid w:val="00F44EE9"/>
    <w:rsid w:val="00F5655D"/>
    <w:rsid w:val="00F82AAF"/>
    <w:rsid w:val="00FC415A"/>
    <w:rsid w:val="00FE75FF"/>
    <w:rsid w:val="00FF2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B3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2C0F"/>
    <w:rPr>
      <w:rFonts w:ascii="Arial" w:eastAsia="Times New Roman" w:hAnsi="Arial"/>
      <w:sz w:val="24"/>
    </w:rPr>
  </w:style>
  <w:style w:type="paragraph" w:styleId="Heading1">
    <w:name w:val="heading 1"/>
    <w:basedOn w:val="Normal"/>
    <w:next w:val="Normal"/>
    <w:qFormat/>
    <w:rsid w:val="00CC6D2F"/>
    <w:pPr>
      <w:spacing w:after="200"/>
      <w:outlineLvl w:val="0"/>
    </w:pPr>
    <w:rPr>
      <w:caps/>
      <w:sz w:val="44"/>
      <w:szCs w:val="36"/>
    </w:rPr>
  </w:style>
  <w:style w:type="paragraph" w:styleId="Heading2">
    <w:name w:val="heading 2"/>
    <w:basedOn w:val="Normal"/>
    <w:next w:val="Normal"/>
    <w:qFormat/>
    <w:rsid w:val="008736E3"/>
    <w:pPr>
      <w:outlineLvl w:val="1"/>
    </w:pPr>
    <w:rPr>
      <w:color w:val="99BABD"/>
      <w:sz w:val="100"/>
      <w:szCs w:val="70"/>
    </w:rPr>
  </w:style>
  <w:style w:type="paragraph" w:styleId="Heading3">
    <w:name w:val="heading 3"/>
    <w:basedOn w:val="Heading2"/>
    <w:next w:val="Normal"/>
    <w:qFormat/>
    <w:rsid w:val="00906F54"/>
    <w:pPr>
      <w:outlineLvl w:val="2"/>
    </w:pPr>
  </w:style>
  <w:style w:type="paragraph" w:styleId="Heading4">
    <w:name w:val="heading 4"/>
    <w:basedOn w:val="Normal"/>
    <w:next w:val="Normal"/>
    <w:qFormat/>
    <w:rsid w:val="004F6DD2"/>
    <w:pPr>
      <w:keepNext/>
      <w:outlineLvl w:val="3"/>
    </w:pPr>
    <w:rPr>
      <w:color w:val="003366"/>
    </w:rPr>
  </w:style>
  <w:style w:type="paragraph" w:styleId="Heading5">
    <w:name w:val="heading 5"/>
    <w:basedOn w:val="Normal"/>
    <w:next w:val="Normal"/>
    <w:qFormat/>
    <w:rsid w:val="004F6DD2"/>
    <w:pPr>
      <w:keepNext/>
      <w:shd w:val="clear" w:color="auto" w:fill="008080"/>
      <w:ind w:left="58"/>
      <w:outlineLvl w:val="4"/>
    </w:pPr>
    <w:rPr>
      <w:b/>
      <w:color w:val="FFFFFF"/>
      <w:sz w:val="16"/>
    </w:rPr>
  </w:style>
  <w:style w:type="paragraph" w:styleId="Heading6">
    <w:name w:val="heading 6"/>
    <w:basedOn w:val="Normal"/>
    <w:next w:val="Normal"/>
    <w:qFormat/>
    <w:rsid w:val="004F6DD2"/>
    <w:pPr>
      <w:keepNext/>
      <w:outlineLvl w:val="5"/>
    </w:pPr>
    <w:rPr>
      <w:b/>
      <w:sz w:val="32"/>
    </w:rPr>
  </w:style>
  <w:style w:type="paragraph" w:styleId="Heading7">
    <w:name w:val="heading 7"/>
    <w:basedOn w:val="Normal"/>
    <w:next w:val="Normal"/>
    <w:qFormat/>
    <w:rsid w:val="004F6DD2"/>
    <w:pPr>
      <w:keepNext/>
      <w:outlineLvl w:val="6"/>
    </w:pPr>
    <w:rPr>
      <w:b/>
      <w:i/>
      <w:color w:val="003366"/>
      <w:sz w:val="18"/>
    </w:rPr>
  </w:style>
  <w:style w:type="paragraph" w:styleId="Heading8">
    <w:name w:val="heading 8"/>
    <w:basedOn w:val="Normal"/>
    <w:next w:val="Normal"/>
    <w:qFormat/>
    <w:rsid w:val="004F6DD2"/>
    <w:pPr>
      <w:keepNext/>
      <w:outlineLvl w:val="7"/>
    </w:pPr>
    <w:rPr>
      <w:rFonts w:ascii="Times New Roman" w:hAnsi="Times New Roman"/>
      <w:b/>
    </w:rPr>
  </w:style>
  <w:style w:type="paragraph" w:styleId="Heading9">
    <w:name w:val="heading 9"/>
    <w:basedOn w:val="Normal"/>
    <w:next w:val="Normal"/>
    <w:qFormat/>
    <w:rsid w:val="004F6DD2"/>
    <w:pPr>
      <w:keepNext/>
      <w:ind w:left="58"/>
      <w:outlineLvl w:val="8"/>
    </w:pPr>
    <w:rPr>
      <w:color w:val="003366"/>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06F54"/>
    <w:rPr>
      <w:rFonts w:cs="Tahoma"/>
      <w:szCs w:val="16"/>
    </w:rPr>
  </w:style>
  <w:style w:type="paragraph" w:styleId="Header">
    <w:name w:val="header"/>
    <w:basedOn w:val="Normal"/>
    <w:link w:val="HeaderChar"/>
    <w:uiPriority w:val="99"/>
    <w:rsid w:val="001C7756"/>
    <w:pPr>
      <w:tabs>
        <w:tab w:val="center" w:pos="4320"/>
        <w:tab w:val="right" w:pos="8640"/>
      </w:tabs>
    </w:pPr>
  </w:style>
  <w:style w:type="character" w:customStyle="1" w:styleId="HeaderChar">
    <w:name w:val="Header Char"/>
    <w:basedOn w:val="DefaultParagraphFont"/>
    <w:link w:val="Header"/>
    <w:uiPriority w:val="99"/>
    <w:rsid w:val="001C7756"/>
    <w:rPr>
      <w:rFonts w:ascii="Arial" w:eastAsia="Times New Roman" w:hAnsi="Arial"/>
      <w:sz w:val="24"/>
    </w:rPr>
  </w:style>
  <w:style w:type="paragraph" w:styleId="Footer">
    <w:name w:val="footer"/>
    <w:basedOn w:val="Normal"/>
    <w:link w:val="FooterChar"/>
    <w:uiPriority w:val="99"/>
    <w:rsid w:val="00FE75FF"/>
    <w:pPr>
      <w:tabs>
        <w:tab w:val="center" w:pos="4680"/>
        <w:tab w:val="right" w:pos="9360"/>
      </w:tabs>
    </w:pPr>
  </w:style>
  <w:style w:type="character" w:customStyle="1" w:styleId="FooterChar">
    <w:name w:val="Footer Char"/>
    <w:basedOn w:val="DefaultParagraphFont"/>
    <w:link w:val="Footer"/>
    <w:uiPriority w:val="99"/>
    <w:rsid w:val="00FE75FF"/>
    <w:rPr>
      <w:rFonts w:ascii="Arial" w:eastAsia="Times New Roman" w:hAnsi="Arial"/>
      <w:sz w:val="24"/>
    </w:rPr>
  </w:style>
  <w:style w:type="paragraph" w:customStyle="1" w:styleId="LetterBodyText">
    <w:name w:val="Letter Body Text"/>
    <w:basedOn w:val="Normal"/>
    <w:rsid w:val="00076EBE"/>
    <w:pPr>
      <w:spacing w:after="200" w:line="288" w:lineRule="auto"/>
    </w:pPr>
    <w:rPr>
      <w:sz w:val="18"/>
    </w:rPr>
  </w:style>
  <w:style w:type="table" w:styleId="TableGrid">
    <w:name w:val="Table Grid"/>
    <w:basedOn w:val="TableNormal"/>
    <w:uiPriority w:val="59"/>
    <w:rsid w:val="00EF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14145"/>
    <w:rPr>
      <w:rFonts w:asciiTheme="minorHAnsi" w:eastAsiaTheme="minorHAnsi" w:hAnsiTheme="minorHAnsi" w:cstheme="minorBidi"/>
      <w:sz w:val="22"/>
      <w:szCs w:val="22"/>
      <w:lang w:val="en-GB"/>
    </w:rPr>
  </w:style>
  <w:style w:type="paragraph" w:styleId="Title">
    <w:name w:val="Title"/>
    <w:basedOn w:val="Normal"/>
    <w:next w:val="Normal"/>
    <w:link w:val="TitleChar"/>
    <w:qFormat/>
    <w:rsid w:val="0054518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545183"/>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1E7B90"/>
    <w:pPr>
      <w:autoSpaceDE w:val="0"/>
      <w:autoSpaceDN w:val="0"/>
      <w:adjustRightInd w:val="0"/>
    </w:pPr>
    <w:rPr>
      <w:rFonts w:ascii="Calibri" w:eastAsiaTheme="minorHAnsi" w:hAnsi="Calibri" w:cs="Calibri"/>
      <w:color w:val="000000"/>
      <w:sz w:val="24"/>
      <w:szCs w:val="24"/>
      <w:lang w:val="en-CA"/>
    </w:rPr>
  </w:style>
  <w:style w:type="table" w:styleId="LightList-Accent1">
    <w:name w:val="Light List Accent 1"/>
    <w:basedOn w:val="TableNormal"/>
    <w:uiPriority w:val="61"/>
    <w:rsid w:val="00E852A4"/>
    <w:rPr>
      <w:rFonts w:ascii="Times New Roman" w:eastAsia="Times New Roman" w:hAnsi="Times New Roman"/>
      <w:lang w:val="en-CA" w:eastAsia="en-CA"/>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2C0F"/>
    <w:rPr>
      <w:rFonts w:ascii="Arial" w:eastAsia="Times New Roman" w:hAnsi="Arial"/>
      <w:sz w:val="24"/>
    </w:rPr>
  </w:style>
  <w:style w:type="paragraph" w:styleId="Heading1">
    <w:name w:val="heading 1"/>
    <w:basedOn w:val="Normal"/>
    <w:next w:val="Normal"/>
    <w:qFormat/>
    <w:rsid w:val="00CC6D2F"/>
    <w:pPr>
      <w:spacing w:after="200"/>
      <w:outlineLvl w:val="0"/>
    </w:pPr>
    <w:rPr>
      <w:caps/>
      <w:sz w:val="44"/>
      <w:szCs w:val="36"/>
    </w:rPr>
  </w:style>
  <w:style w:type="paragraph" w:styleId="Heading2">
    <w:name w:val="heading 2"/>
    <w:basedOn w:val="Normal"/>
    <w:next w:val="Normal"/>
    <w:qFormat/>
    <w:rsid w:val="008736E3"/>
    <w:pPr>
      <w:outlineLvl w:val="1"/>
    </w:pPr>
    <w:rPr>
      <w:color w:val="99BABD"/>
      <w:sz w:val="100"/>
      <w:szCs w:val="70"/>
    </w:rPr>
  </w:style>
  <w:style w:type="paragraph" w:styleId="Heading3">
    <w:name w:val="heading 3"/>
    <w:basedOn w:val="Heading2"/>
    <w:next w:val="Normal"/>
    <w:qFormat/>
    <w:rsid w:val="00906F54"/>
    <w:pPr>
      <w:outlineLvl w:val="2"/>
    </w:pPr>
  </w:style>
  <w:style w:type="paragraph" w:styleId="Heading4">
    <w:name w:val="heading 4"/>
    <w:basedOn w:val="Normal"/>
    <w:next w:val="Normal"/>
    <w:qFormat/>
    <w:rsid w:val="004F6DD2"/>
    <w:pPr>
      <w:keepNext/>
      <w:outlineLvl w:val="3"/>
    </w:pPr>
    <w:rPr>
      <w:color w:val="003366"/>
    </w:rPr>
  </w:style>
  <w:style w:type="paragraph" w:styleId="Heading5">
    <w:name w:val="heading 5"/>
    <w:basedOn w:val="Normal"/>
    <w:next w:val="Normal"/>
    <w:qFormat/>
    <w:rsid w:val="004F6DD2"/>
    <w:pPr>
      <w:keepNext/>
      <w:shd w:val="clear" w:color="auto" w:fill="008080"/>
      <w:ind w:left="58"/>
      <w:outlineLvl w:val="4"/>
    </w:pPr>
    <w:rPr>
      <w:b/>
      <w:color w:val="FFFFFF"/>
      <w:sz w:val="16"/>
    </w:rPr>
  </w:style>
  <w:style w:type="paragraph" w:styleId="Heading6">
    <w:name w:val="heading 6"/>
    <w:basedOn w:val="Normal"/>
    <w:next w:val="Normal"/>
    <w:qFormat/>
    <w:rsid w:val="004F6DD2"/>
    <w:pPr>
      <w:keepNext/>
      <w:outlineLvl w:val="5"/>
    </w:pPr>
    <w:rPr>
      <w:b/>
      <w:sz w:val="32"/>
    </w:rPr>
  </w:style>
  <w:style w:type="paragraph" w:styleId="Heading7">
    <w:name w:val="heading 7"/>
    <w:basedOn w:val="Normal"/>
    <w:next w:val="Normal"/>
    <w:qFormat/>
    <w:rsid w:val="004F6DD2"/>
    <w:pPr>
      <w:keepNext/>
      <w:outlineLvl w:val="6"/>
    </w:pPr>
    <w:rPr>
      <w:b/>
      <w:i/>
      <w:color w:val="003366"/>
      <w:sz w:val="18"/>
    </w:rPr>
  </w:style>
  <w:style w:type="paragraph" w:styleId="Heading8">
    <w:name w:val="heading 8"/>
    <w:basedOn w:val="Normal"/>
    <w:next w:val="Normal"/>
    <w:qFormat/>
    <w:rsid w:val="004F6DD2"/>
    <w:pPr>
      <w:keepNext/>
      <w:outlineLvl w:val="7"/>
    </w:pPr>
    <w:rPr>
      <w:rFonts w:ascii="Times New Roman" w:hAnsi="Times New Roman"/>
      <w:b/>
    </w:rPr>
  </w:style>
  <w:style w:type="paragraph" w:styleId="Heading9">
    <w:name w:val="heading 9"/>
    <w:basedOn w:val="Normal"/>
    <w:next w:val="Normal"/>
    <w:qFormat/>
    <w:rsid w:val="004F6DD2"/>
    <w:pPr>
      <w:keepNext/>
      <w:ind w:left="58"/>
      <w:outlineLvl w:val="8"/>
    </w:pPr>
    <w:rPr>
      <w:color w:val="003366"/>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06F54"/>
    <w:rPr>
      <w:rFonts w:cs="Tahoma"/>
      <w:szCs w:val="16"/>
    </w:rPr>
  </w:style>
  <w:style w:type="paragraph" w:styleId="Header">
    <w:name w:val="header"/>
    <w:basedOn w:val="Normal"/>
    <w:link w:val="HeaderChar"/>
    <w:uiPriority w:val="99"/>
    <w:rsid w:val="001C7756"/>
    <w:pPr>
      <w:tabs>
        <w:tab w:val="center" w:pos="4320"/>
        <w:tab w:val="right" w:pos="8640"/>
      </w:tabs>
    </w:pPr>
  </w:style>
  <w:style w:type="character" w:customStyle="1" w:styleId="HeaderChar">
    <w:name w:val="Header Char"/>
    <w:basedOn w:val="DefaultParagraphFont"/>
    <w:link w:val="Header"/>
    <w:uiPriority w:val="99"/>
    <w:rsid w:val="001C7756"/>
    <w:rPr>
      <w:rFonts w:ascii="Arial" w:eastAsia="Times New Roman" w:hAnsi="Arial"/>
      <w:sz w:val="24"/>
    </w:rPr>
  </w:style>
  <w:style w:type="paragraph" w:styleId="Footer">
    <w:name w:val="footer"/>
    <w:basedOn w:val="Normal"/>
    <w:link w:val="FooterChar"/>
    <w:uiPriority w:val="99"/>
    <w:rsid w:val="00FE75FF"/>
    <w:pPr>
      <w:tabs>
        <w:tab w:val="center" w:pos="4680"/>
        <w:tab w:val="right" w:pos="9360"/>
      </w:tabs>
    </w:pPr>
  </w:style>
  <w:style w:type="character" w:customStyle="1" w:styleId="FooterChar">
    <w:name w:val="Footer Char"/>
    <w:basedOn w:val="DefaultParagraphFont"/>
    <w:link w:val="Footer"/>
    <w:uiPriority w:val="99"/>
    <w:rsid w:val="00FE75FF"/>
    <w:rPr>
      <w:rFonts w:ascii="Arial" w:eastAsia="Times New Roman" w:hAnsi="Arial"/>
      <w:sz w:val="24"/>
    </w:rPr>
  </w:style>
  <w:style w:type="paragraph" w:customStyle="1" w:styleId="LetterBodyText">
    <w:name w:val="Letter Body Text"/>
    <w:basedOn w:val="Normal"/>
    <w:rsid w:val="00076EBE"/>
    <w:pPr>
      <w:spacing w:after="200" w:line="288" w:lineRule="auto"/>
    </w:pPr>
    <w:rPr>
      <w:sz w:val="18"/>
    </w:rPr>
  </w:style>
  <w:style w:type="table" w:styleId="TableGrid">
    <w:name w:val="Table Grid"/>
    <w:basedOn w:val="TableNormal"/>
    <w:uiPriority w:val="59"/>
    <w:rsid w:val="00EF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14145"/>
    <w:rPr>
      <w:rFonts w:asciiTheme="minorHAnsi" w:eastAsiaTheme="minorHAnsi" w:hAnsiTheme="minorHAnsi" w:cstheme="minorBidi"/>
      <w:sz w:val="22"/>
      <w:szCs w:val="22"/>
      <w:lang w:val="en-GB"/>
    </w:rPr>
  </w:style>
  <w:style w:type="paragraph" w:styleId="Title">
    <w:name w:val="Title"/>
    <w:basedOn w:val="Normal"/>
    <w:next w:val="Normal"/>
    <w:link w:val="TitleChar"/>
    <w:qFormat/>
    <w:rsid w:val="0054518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545183"/>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1E7B90"/>
    <w:pPr>
      <w:autoSpaceDE w:val="0"/>
      <w:autoSpaceDN w:val="0"/>
      <w:adjustRightInd w:val="0"/>
    </w:pPr>
    <w:rPr>
      <w:rFonts w:ascii="Calibri" w:eastAsiaTheme="minorHAnsi" w:hAnsi="Calibri" w:cs="Calibri"/>
      <w:color w:val="000000"/>
      <w:sz w:val="24"/>
      <w:szCs w:val="24"/>
      <w:lang w:val="en-CA"/>
    </w:rPr>
  </w:style>
  <w:style w:type="table" w:styleId="LightList-Accent1">
    <w:name w:val="Light List Accent 1"/>
    <w:basedOn w:val="TableNormal"/>
    <w:uiPriority w:val="61"/>
    <w:rsid w:val="00E852A4"/>
    <w:rPr>
      <w:rFonts w:ascii="Times New Roman" w:eastAsia="Times New Roman" w:hAnsi="Times New Roman"/>
      <w:lang w:val="en-CA" w:eastAsia="en-CA"/>
    </w:rPr>
    <w:tblPr>
      <w:tblStyleRowBandSize w:val="1"/>
      <w:tblStyleColBandSize w:val="1"/>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0" w:beforeAutospacing="0" w:afterLines="0" w:after="0" w:afterAutospacing="0" w:line="240" w:lineRule="auto"/>
      </w:pPr>
      <w:rPr>
        <w:b/>
        <w:bCs/>
        <w:color w:val="FFFFFF"/>
      </w:rPr>
      <w:tblPr/>
      <w:tcPr>
        <w:shd w:val="clear" w:color="auto" w:fill="4F81BD"/>
      </w:tcPr>
    </w:tblStylePr>
    <w:tblStylePr w:type="lastRow">
      <w:pPr>
        <w:spacing w:beforeLines="0" w:before="0" w:beforeAutospacing="0" w:afterLines="0" w:after="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679374">
      <w:bodyDiv w:val="1"/>
      <w:marLeft w:val="0"/>
      <w:marRight w:val="0"/>
      <w:marTop w:val="0"/>
      <w:marBottom w:val="0"/>
      <w:divBdr>
        <w:top w:val="none" w:sz="0" w:space="0" w:color="auto"/>
        <w:left w:val="none" w:sz="0" w:space="0" w:color="auto"/>
        <w:bottom w:val="none" w:sz="0" w:space="0" w:color="auto"/>
        <w:right w:val="none" w:sz="0" w:space="0" w:color="auto"/>
      </w:divBdr>
    </w:div>
    <w:div w:id="797144835">
      <w:bodyDiv w:val="1"/>
      <w:marLeft w:val="0"/>
      <w:marRight w:val="0"/>
      <w:marTop w:val="0"/>
      <w:marBottom w:val="0"/>
      <w:divBdr>
        <w:top w:val="none" w:sz="0" w:space="0" w:color="auto"/>
        <w:left w:val="none" w:sz="0" w:space="0" w:color="auto"/>
        <w:bottom w:val="none" w:sz="0" w:space="0" w:color="auto"/>
        <w:right w:val="none" w:sz="0" w:space="0" w:color="auto"/>
      </w:divBdr>
    </w:div>
    <w:div w:id="1146632669">
      <w:bodyDiv w:val="1"/>
      <w:marLeft w:val="0"/>
      <w:marRight w:val="0"/>
      <w:marTop w:val="0"/>
      <w:marBottom w:val="0"/>
      <w:divBdr>
        <w:top w:val="none" w:sz="0" w:space="0" w:color="auto"/>
        <w:left w:val="none" w:sz="0" w:space="0" w:color="auto"/>
        <w:bottom w:val="none" w:sz="0" w:space="0" w:color="auto"/>
        <w:right w:val="none" w:sz="0" w:space="0" w:color="auto"/>
      </w:divBdr>
    </w:div>
    <w:div w:id="1644122171">
      <w:bodyDiv w:val="1"/>
      <w:marLeft w:val="0"/>
      <w:marRight w:val="0"/>
      <w:marTop w:val="0"/>
      <w:marBottom w:val="0"/>
      <w:divBdr>
        <w:top w:val="none" w:sz="0" w:space="0" w:color="auto"/>
        <w:left w:val="none" w:sz="0" w:space="0" w:color="auto"/>
        <w:bottom w:val="none" w:sz="0" w:space="0" w:color="auto"/>
        <w:right w:val="none" w:sz="0" w:space="0" w:color="auto"/>
      </w:divBdr>
    </w:div>
    <w:div w:id="1975209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E0CECAE7195E84181F6F252849E075F" ma:contentTypeVersion="1" ma:contentTypeDescription="Create a new document." ma:contentTypeScope="" ma:versionID="1707e4e6af1a11889318e7ad6e863c5a">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4D575-8E52-4AD5-BA89-4E245047A9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17A209C-E834-40C3-95D0-A76FDBA6EA48}">
  <ds:schemaRefs>
    <ds:schemaRef ds:uri="http://schemas.microsoft.com/sharepoint/v3/contenttype/forms"/>
  </ds:schemaRefs>
</ds:datastoreItem>
</file>

<file path=customXml/itemProps3.xml><?xml version="1.0" encoding="utf-8"?>
<ds:datastoreItem xmlns:ds="http://schemas.openxmlformats.org/officeDocument/2006/customXml" ds:itemID="{67954624-E672-4A1C-97F3-701BB78F2C5C}">
  <ds:schemaRefs>
    <ds:schemaRef ds:uri="http://schemas.microsoft.com/office/2006/metadata/properties"/>
  </ds:schemaRefs>
</ds:datastoreItem>
</file>

<file path=customXml/itemProps4.xml><?xml version="1.0" encoding="utf-8"?>
<ds:datastoreItem xmlns:ds="http://schemas.openxmlformats.org/officeDocument/2006/customXml" ds:itemID="{4B826638-C3E1-44B2-BF9B-A05B0EB9A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353</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alarson</dc:creator>
  <cp:lastModifiedBy>Kevin Ogren</cp:lastModifiedBy>
  <cp:revision>2</cp:revision>
  <cp:lastPrinted>2015-03-17T22:35:00Z</cp:lastPrinted>
  <dcterms:created xsi:type="dcterms:W3CDTF">2016-06-09T22:38:00Z</dcterms:created>
  <dcterms:modified xsi:type="dcterms:W3CDTF">2016-06-09T22:38:00Z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TC010129251033</vt:lpwstr>
  </property>
  <property fmtid="{D5CDD505-2E9C-101B-9397-08002B2CF9AE}" pid="3" name="ContentTypeId">
    <vt:lpwstr>0x0101005E0CECAE7195E84181F6F252849E075F</vt:lpwstr>
  </property>
</Properties>
</file>